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28" w:rsidRDefault="006C5928" w:rsidP="006C5928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Znak sprawy: OK.1431.397.2025</w:t>
      </w:r>
    </w:p>
    <w:p w:rsidR="006C5928" w:rsidRDefault="006C5928" w:rsidP="006C592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dokumentu: 233253.11.2025-W</w:t>
      </w:r>
    </w:p>
    <w:p w:rsidR="006C5928" w:rsidRDefault="006C5928" w:rsidP="00713F53">
      <w:pPr>
        <w:jc w:val="both"/>
        <w:rPr>
          <w:rFonts w:ascii="Times New Roman" w:hAnsi="Times New Roman" w:cs="Times New Roman"/>
        </w:rPr>
      </w:pPr>
    </w:p>
    <w:p w:rsidR="006C5928" w:rsidRDefault="006C5928" w:rsidP="006C5928">
      <w:pPr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Szanowna Pani</w:t>
      </w:r>
    </w:p>
    <w:p w:rsidR="0044725D" w:rsidRPr="006C5928" w:rsidRDefault="0044725D" w:rsidP="00713F53">
      <w:pPr>
        <w:jc w:val="both"/>
        <w:rPr>
          <w:rFonts w:ascii="Times New Roman" w:hAnsi="Times New Roman" w:cs="Times New Roman"/>
        </w:rPr>
      </w:pPr>
      <w:r w:rsidRPr="006C5928">
        <w:rPr>
          <w:rFonts w:ascii="Times New Roman" w:hAnsi="Times New Roman" w:cs="Times New Roman"/>
        </w:rPr>
        <w:t>Odpowiadając na wniosek z dnia 12 listopada 2025 r. o udzielenie informacji publicznej w zakresie elektronicznego zarządzania dokumentami w Urzędzie Miasta Olsztyna, informuję:</w:t>
      </w:r>
    </w:p>
    <w:p w:rsidR="0044725D" w:rsidRPr="006C5928" w:rsidRDefault="0044725D" w:rsidP="00713F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C5928">
        <w:rPr>
          <w:rFonts w:ascii="Times New Roman" w:hAnsi="Times New Roman" w:cs="Times New Roman"/>
          <w:b/>
        </w:rPr>
        <w:t>Jaki jest podstawowy sposób ? elektroniczny, czy tradycyjny ? dokumentowania przebiegu i</w:t>
      </w:r>
      <w:r w:rsidR="00713F53" w:rsidRPr="006C5928">
        <w:rPr>
          <w:rFonts w:ascii="Times New Roman" w:hAnsi="Times New Roman" w:cs="Times New Roman"/>
          <w:b/>
        </w:rPr>
        <w:t> </w:t>
      </w:r>
      <w:r w:rsidRPr="006C5928">
        <w:rPr>
          <w:rFonts w:ascii="Times New Roman" w:hAnsi="Times New Roman" w:cs="Times New Roman"/>
          <w:b/>
        </w:rPr>
        <w:t>załatwiania spraw urzędowych (w myśl Rozporządzenia Prezesa Rady Ministrów z dnia 18</w:t>
      </w:r>
      <w:r w:rsidR="00713F53" w:rsidRPr="006C5928">
        <w:rPr>
          <w:rFonts w:ascii="Times New Roman" w:hAnsi="Times New Roman" w:cs="Times New Roman"/>
          <w:b/>
        </w:rPr>
        <w:t> </w:t>
      </w:r>
      <w:r w:rsidRPr="006C5928">
        <w:rPr>
          <w:rFonts w:ascii="Times New Roman" w:hAnsi="Times New Roman" w:cs="Times New Roman"/>
          <w:b/>
        </w:rPr>
        <w:t>stycznia 2011 r. w sprawie instrukcji kancelaryjnej, jednolitych rzeczowych wykazów akt oraz instrukcji w sprawie organizacji i zakresu działania archiwów zakładowych).</w:t>
      </w:r>
    </w:p>
    <w:p w:rsidR="0044725D" w:rsidRPr="006C5928" w:rsidRDefault="0044725D" w:rsidP="00F510F2">
      <w:pPr>
        <w:jc w:val="both"/>
        <w:rPr>
          <w:rFonts w:ascii="Times New Roman" w:hAnsi="Times New Roman" w:cs="Times New Roman"/>
        </w:rPr>
      </w:pPr>
      <w:r w:rsidRPr="006C5928">
        <w:rPr>
          <w:rFonts w:ascii="Times New Roman" w:hAnsi="Times New Roman" w:cs="Times New Roman"/>
        </w:rPr>
        <w:t xml:space="preserve">Odp. Podstawowym sposobem dokumentowania przebiegu i załatwiania spraw Urzędzie Miasta Olsztyna jest sposób tradycyjny. </w:t>
      </w:r>
    </w:p>
    <w:p w:rsidR="0044725D" w:rsidRPr="006C5928" w:rsidRDefault="0044725D" w:rsidP="00713F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C5928">
        <w:rPr>
          <w:rFonts w:ascii="Times New Roman" w:hAnsi="Times New Roman" w:cs="Times New Roman"/>
          <w:b/>
        </w:rPr>
        <w:t>Czy urząd wykorzystuje w swojej działalności system klasy EZD?</w:t>
      </w:r>
    </w:p>
    <w:p w:rsidR="0044725D" w:rsidRPr="006C5928" w:rsidRDefault="0044725D" w:rsidP="00713F53">
      <w:pPr>
        <w:jc w:val="both"/>
        <w:rPr>
          <w:rFonts w:ascii="Times New Roman" w:hAnsi="Times New Roman" w:cs="Times New Roman"/>
        </w:rPr>
      </w:pPr>
      <w:r w:rsidRPr="006C5928">
        <w:rPr>
          <w:rFonts w:ascii="Times New Roman" w:hAnsi="Times New Roman" w:cs="Times New Roman"/>
        </w:rPr>
        <w:t xml:space="preserve"> Odp. Urząd w swojej działalności wykorzystuje system klasy EZD.</w:t>
      </w:r>
    </w:p>
    <w:p w:rsidR="0044725D" w:rsidRPr="006C5928" w:rsidRDefault="0044725D" w:rsidP="00713F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C5928">
        <w:rPr>
          <w:rFonts w:ascii="Times New Roman" w:hAnsi="Times New Roman" w:cs="Times New Roman"/>
          <w:b/>
        </w:rPr>
        <w:t xml:space="preserve">Kiedy nastąpiło wdrożenie systemu EZD w działalności urzędu? </w:t>
      </w:r>
    </w:p>
    <w:p w:rsidR="0044725D" w:rsidRPr="006C5928" w:rsidRDefault="0044725D" w:rsidP="00713F53">
      <w:pPr>
        <w:jc w:val="both"/>
        <w:rPr>
          <w:rFonts w:ascii="Times New Roman" w:hAnsi="Times New Roman" w:cs="Times New Roman"/>
        </w:rPr>
      </w:pPr>
      <w:r w:rsidRPr="006C5928">
        <w:rPr>
          <w:rFonts w:ascii="Times New Roman" w:hAnsi="Times New Roman" w:cs="Times New Roman"/>
        </w:rPr>
        <w:t>Odp. Wdrożenie systemu klasy EZD nastąpiło 20 listopada 2020 r.</w:t>
      </w:r>
    </w:p>
    <w:p w:rsidR="0044725D" w:rsidRPr="006C5928" w:rsidRDefault="0044725D" w:rsidP="00713F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C5928">
        <w:rPr>
          <w:rFonts w:ascii="Times New Roman" w:hAnsi="Times New Roman" w:cs="Times New Roman"/>
          <w:b/>
        </w:rPr>
        <w:t xml:space="preserve">Jaki system EZD wdrożono w działalności urzędu? </w:t>
      </w:r>
    </w:p>
    <w:p w:rsidR="0044725D" w:rsidRPr="006C5928" w:rsidRDefault="0044725D" w:rsidP="00713F53">
      <w:pPr>
        <w:jc w:val="both"/>
        <w:rPr>
          <w:rFonts w:ascii="Times New Roman" w:hAnsi="Times New Roman" w:cs="Times New Roman"/>
        </w:rPr>
      </w:pPr>
      <w:r w:rsidRPr="006C5928">
        <w:rPr>
          <w:rFonts w:ascii="Times New Roman" w:hAnsi="Times New Roman" w:cs="Times New Roman"/>
        </w:rPr>
        <w:t xml:space="preserve">Odp. W działalności Urzędu wdrożono system obsługi spraw i dokumentów </w:t>
      </w:r>
      <w:proofErr w:type="spellStart"/>
      <w:r w:rsidRPr="006C5928">
        <w:rPr>
          <w:rFonts w:ascii="Times New Roman" w:hAnsi="Times New Roman" w:cs="Times New Roman"/>
        </w:rPr>
        <w:t>Mdok</w:t>
      </w:r>
      <w:proofErr w:type="spellEnd"/>
      <w:r w:rsidRPr="006C5928">
        <w:rPr>
          <w:rFonts w:ascii="Times New Roman" w:hAnsi="Times New Roman" w:cs="Times New Roman"/>
        </w:rPr>
        <w:t>.</w:t>
      </w:r>
    </w:p>
    <w:p w:rsidR="0044725D" w:rsidRPr="006C5928" w:rsidRDefault="0044725D" w:rsidP="00713F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C5928">
        <w:rPr>
          <w:rFonts w:ascii="Times New Roman" w:hAnsi="Times New Roman" w:cs="Times New Roman"/>
          <w:b/>
        </w:rPr>
        <w:t>Do wykonywania jakich czynności kancelaryjnych wykorzystuje się system EZD w</w:t>
      </w:r>
      <w:r w:rsidR="006C5928">
        <w:rPr>
          <w:rFonts w:ascii="Times New Roman" w:hAnsi="Times New Roman" w:cs="Times New Roman"/>
          <w:b/>
        </w:rPr>
        <w:t> </w:t>
      </w:r>
      <w:r w:rsidRPr="006C5928">
        <w:rPr>
          <w:rFonts w:ascii="Times New Roman" w:hAnsi="Times New Roman" w:cs="Times New Roman"/>
          <w:b/>
        </w:rPr>
        <w:t xml:space="preserve">biurowości urzędu? </w:t>
      </w:r>
    </w:p>
    <w:p w:rsidR="0044725D" w:rsidRPr="006C5928" w:rsidRDefault="0044725D" w:rsidP="00713F53">
      <w:pPr>
        <w:jc w:val="both"/>
        <w:rPr>
          <w:rFonts w:ascii="Times New Roman" w:hAnsi="Times New Roman" w:cs="Times New Roman"/>
        </w:rPr>
      </w:pPr>
      <w:r w:rsidRPr="006C5928">
        <w:rPr>
          <w:rFonts w:ascii="Times New Roman" w:hAnsi="Times New Roman" w:cs="Times New Roman"/>
        </w:rPr>
        <w:t>Odp. System EZD w Urzędzie wykorzystywany jest do wykonywania czynności kancelaryjnych dokumentowania przebiegu załatwiania i rozstrzygania spraw, gromadzenia i tworzenia dokumentacji</w:t>
      </w:r>
      <w:r w:rsidR="00713F53" w:rsidRPr="006C5928">
        <w:rPr>
          <w:rFonts w:ascii="Times New Roman" w:hAnsi="Times New Roman" w:cs="Times New Roman"/>
        </w:rPr>
        <w:t>, prowadzenia rejestrów przesyłek wpływających i wychodzących oraz spisów spraw, prowadzenia rejestrów i ewidencji, udostępniania i rozpowszechniania pism wewnętrznych Urzędu, przesyłania przesyłek, dekretowania dokumentów.</w:t>
      </w:r>
    </w:p>
    <w:p w:rsidR="00BA54C8" w:rsidRPr="006C5928" w:rsidRDefault="0044725D" w:rsidP="00713F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C5928">
        <w:rPr>
          <w:rFonts w:ascii="Times New Roman" w:hAnsi="Times New Roman" w:cs="Times New Roman"/>
          <w:b/>
        </w:rPr>
        <w:t>Czy kierownik podmiotu wskazał jakiekolwiek wyjątki od podstawowego sposobu dokumentowania przebiegu i załatwiania spraw urzędowych? Jeśli tak, proszę o</w:t>
      </w:r>
      <w:r w:rsidR="006C5928">
        <w:rPr>
          <w:rFonts w:ascii="Times New Roman" w:hAnsi="Times New Roman" w:cs="Times New Roman"/>
          <w:b/>
        </w:rPr>
        <w:t> </w:t>
      </w:r>
      <w:r w:rsidRPr="006C5928">
        <w:rPr>
          <w:rFonts w:ascii="Times New Roman" w:hAnsi="Times New Roman" w:cs="Times New Roman"/>
          <w:b/>
        </w:rPr>
        <w:t>przesłanie listy wyjątków.</w:t>
      </w:r>
    </w:p>
    <w:p w:rsidR="00713F53" w:rsidRDefault="00713F53" w:rsidP="00F51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C5928">
        <w:rPr>
          <w:rFonts w:ascii="Times New Roman" w:hAnsi="Times New Roman" w:cs="Times New Roman"/>
        </w:rPr>
        <w:t xml:space="preserve">Odp. Prezydent Olsztyna wskazał wyjątki od podstawowego sposobu dokumentowania przebiegu i załatwiania spraw. Wykaz wyjątków stanowi załącznik nr 2 do Zarządzenia Nr 413 Prezydenta Olsztyna z dnia 20 listopada 2020 r. w sprawie </w:t>
      </w:r>
      <w:r w:rsidRPr="006C5928">
        <w:rPr>
          <w:rFonts w:ascii="Times New Roman" w:hAnsi="Times New Roman" w:cs="Times New Roman"/>
          <w:bCs/>
        </w:rPr>
        <w:t>wskazania podstawowego sposobu wykonywania czynności kancelaryjnych w Urzędzie Miasta Olsztyna oraz określenia wyjątków od podstawowego sposobu dokumentowania przebiegu załatwiania i rozstrzygania spraw</w:t>
      </w:r>
      <w:r w:rsidR="00F510F2" w:rsidRPr="006C5928">
        <w:rPr>
          <w:rFonts w:ascii="Times New Roman" w:hAnsi="Times New Roman" w:cs="Times New Roman"/>
          <w:bCs/>
        </w:rPr>
        <w:t>, zmienionego Zarządzeniem Nr 463 Prezydenta Olsztyna z dnia 30.12.2020 r., Zarządzeniem Nr 25 Prezydenta Olsztyna z dnia 27.01.2021</w:t>
      </w:r>
      <w:r w:rsidR="00F8348D" w:rsidRPr="006C5928">
        <w:rPr>
          <w:rFonts w:ascii="Times New Roman" w:hAnsi="Times New Roman" w:cs="Times New Roman"/>
          <w:bCs/>
        </w:rPr>
        <w:t> </w:t>
      </w:r>
      <w:r w:rsidR="00F510F2" w:rsidRPr="006C5928">
        <w:rPr>
          <w:rFonts w:ascii="Times New Roman" w:hAnsi="Times New Roman" w:cs="Times New Roman"/>
          <w:bCs/>
        </w:rPr>
        <w:t>r., Zarządzeniem Nr 416 Prezydenta Olsztyna z dnia 31.12.2021 r., Zarządzeniem Nr 49 Prezydenta Olsztyna z dnia 8.02.2023 r., Zarządzeniem Nr 447 Prezydenta Olsztyna z dnia 1.01.2024 r., Zarządzeniem Nr 156 Prezydenta Olsztyna z dnia 26.04.2024 r.</w:t>
      </w:r>
      <w:r w:rsidRPr="006C5928">
        <w:rPr>
          <w:rFonts w:ascii="Times New Roman" w:hAnsi="Times New Roman" w:cs="Times New Roman"/>
          <w:bCs/>
        </w:rPr>
        <w:t xml:space="preserve"> </w:t>
      </w:r>
      <w:r w:rsidR="00F510F2" w:rsidRPr="006C5928">
        <w:rPr>
          <w:rFonts w:ascii="Times New Roman" w:hAnsi="Times New Roman" w:cs="Times New Roman"/>
          <w:bCs/>
        </w:rPr>
        <w:t>oraz Zarządzeniem Nr 24 Prezydenta Olsztyna z dnia 22.01.2025 r., Ww. dokumenty znajdują</w:t>
      </w:r>
      <w:r w:rsidRPr="006C5928">
        <w:rPr>
          <w:rFonts w:ascii="Times New Roman" w:hAnsi="Times New Roman" w:cs="Times New Roman"/>
          <w:bCs/>
        </w:rPr>
        <w:t xml:space="preserve"> się w Biuletynie Informacji Publicznej:</w:t>
      </w:r>
      <w:r w:rsidR="00F510F2" w:rsidRPr="006C5928">
        <w:rPr>
          <w:rFonts w:ascii="Times New Roman" w:hAnsi="Times New Roman" w:cs="Times New Roman"/>
          <w:bCs/>
        </w:rPr>
        <w:t xml:space="preserve"> </w:t>
      </w:r>
      <w:r w:rsidRPr="006C5928">
        <w:rPr>
          <w:rFonts w:ascii="Times New Roman" w:hAnsi="Times New Roman" w:cs="Times New Roman"/>
          <w:bCs/>
          <w:i/>
        </w:rPr>
        <w:t>bip.olsztyn.eu/Urząd Miasta/Regulaminy i organizacja Urzędu/Obsługa korespondencji/Wskazanie sposobu wykonywania czynności kancelaryjnych</w:t>
      </w:r>
      <w:r w:rsidR="00F510F2" w:rsidRPr="006C5928">
        <w:rPr>
          <w:rFonts w:ascii="Times New Roman" w:hAnsi="Times New Roman" w:cs="Times New Roman"/>
          <w:bCs/>
          <w:i/>
        </w:rPr>
        <w:t xml:space="preserve"> </w:t>
      </w:r>
      <w:r w:rsidR="00F510F2" w:rsidRPr="006C5928">
        <w:rPr>
          <w:rFonts w:ascii="Times New Roman" w:hAnsi="Times New Roman" w:cs="Times New Roman"/>
          <w:bCs/>
        </w:rPr>
        <w:t xml:space="preserve">lub pod linkiem: </w:t>
      </w:r>
      <w:hyperlink r:id="rId5" w:history="1">
        <w:r w:rsidR="00F510F2" w:rsidRPr="006C5928">
          <w:rPr>
            <w:rStyle w:val="Hipercze"/>
            <w:rFonts w:ascii="Times New Roman" w:hAnsi="Times New Roman" w:cs="Times New Roman"/>
            <w:bCs/>
          </w:rPr>
          <w:t>https://prawomiejscowe.pl/UrzadMiastaOlsztyna/document/764141/Zarz%C4%85dzenie-413</w:t>
        </w:r>
      </w:hyperlink>
      <w:r w:rsidR="00F510F2" w:rsidRPr="006C5928">
        <w:rPr>
          <w:rFonts w:ascii="Times New Roman" w:hAnsi="Times New Roman" w:cs="Times New Roman"/>
          <w:bCs/>
        </w:rPr>
        <w:t xml:space="preserve"> (zmian należy szukać w zakładce „relacje”</w:t>
      </w:r>
      <w:r w:rsidR="006C5928">
        <w:rPr>
          <w:rFonts w:ascii="Times New Roman" w:hAnsi="Times New Roman" w:cs="Times New Roman"/>
          <w:bCs/>
        </w:rPr>
        <w:t>.</w:t>
      </w:r>
    </w:p>
    <w:p w:rsidR="006C5928" w:rsidRDefault="006C5928" w:rsidP="00F51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C5928" w:rsidRDefault="006C5928" w:rsidP="006C5928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Sekretarz Miasta</w:t>
      </w:r>
    </w:p>
    <w:p w:rsidR="006C5928" w:rsidRPr="006C5928" w:rsidRDefault="006C5928" w:rsidP="006C5928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Joanna Lubomirska-</w:t>
      </w:r>
      <w:proofErr w:type="spellStart"/>
      <w:r>
        <w:rPr>
          <w:rFonts w:ascii="Times New Roman" w:hAnsi="Times New Roman" w:cs="Times New Roman"/>
          <w:bCs/>
        </w:rPr>
        <w:t>Siemieńczuk</w:t>
      </w:r>
      <w:proofErr w:type="spellEnd"/>
    </w:p>
    <w:sectPr w:rsidR="006C5928" w:rsidRPr="006C5928" w:rsidSect="006C592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64F6C"/>
    <w:multiLevelType w:val="hybridMultilevel"/>
    <w:tmpl w:val="DA7C5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18"/>
    <w:rsid w:val="00155DCF"/>
    <w:rsid w:val="00217F18"/>
    <w:rsid w:val="0044725D"/>
    <w:rsid w:val="006C5928"/>
    <w:rsid w:val="00713F53"/>
    <w:rsid w:val="00BA54C8"/>
    <w:rsid w:val="00C0031C"/>
    <w:rsid w:val="00F510F2"/>
    <w:rsid w:val="00F8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FF262-113F-4525-B18F-BF68C607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rzdzenie">
    <w:name w:val="zarządzenie"/>
    <w:basedOn w:val="Normalny"/>
    <w:autoRedefine/>
    <w:qFormat/>
    <w:rsid w:val="00155DCF"/>
    <w:pPr>
      <w:widowControl w:val="0"/>
      <w:shd w:val="clear" w:color="auto" w:fill="FFFFFF"/>
      <w:tabs>
        <w:tab w:val="left" w:leader="dot" w:pos="2722"/>
      </w:tabs>
      <w:autoSpaceDE w:val="0"/>
      <w:autoSpaceDN w:val="0"/>
      <w:adjustRightInd w:val="0"/>
      <w:spacing w:after="0" w:line="360" w:lineRule="auto"/>
      <w:ind w:right="5"/>
      <w:jc w:val="center"/>
    </w:pPr>
    <w:rPr>
      <w:rFonts w:ascii="Times New Roman" w:eastAsia="Times New Roman" w:hAnsi="Times New Roman" w:cs="Times New Roman"/>
      <w:b/>
      <w:bCs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4472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1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womiejscowe.pl/UrzadMiastaOlsztyna/document/764141/Zarz%C4%85dzenie-4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Kocan-Gromadzińska</dc:creator>
  <cp:keywords/>
  <dc:description/>
  <cp:lastModifiedBy>Beata Księżopolska</cp:lastModifiedBy>
  <cp:revision>2</cp:revision>
  <dcterms:created xsi:type="dcterms:W3CDTF">2025-11-19T05:47:00Z</dcterms:created>
  <dcterms:modified xsi:type="dcterms:W3CDTF">2025-11-19T05:47:00Z</dcterms:modified>
</cp:coreProperties>
</file>