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00A6" w14:textId="77777777" w:rsidR="00F75324" w:rsidRPr="00F75324" w:rsidRDefault="00F75324" w:rsidP="00F75324">
      <w:pPr>
        <w:spacing w:after="24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5324">
        <w:rPr>
          <w:rFonts w:ascii="Arial" w:eastAsia="Times New Roman" w:hAnsi="Arial" w:cs="Arial"/>
          <w:sz w:val="24"/>
          <w:szCs w:val="24"/>
          <w:lang w:eastAsia="pl-PL"/>
        </w:rPr>
        <w:t>Olsztyn, dnia 20.05.2026 r.</w:t>
      </w:r>
    </w:p>
    <w:p w14:paraId="1FF0B2F4" w14:textId="77777777" w:rsidR="00F75324" w:rsidRPr="00BE320E" w:rsidRDefault="00F75324" w:rsidP="00BE320E">
      <w:pPr>
        <w:pStyle w:val="Nagwek1"/>
      </w:pPr>
      <w:r w:rsidRPr="00BE320E">
        <w:t>Znak sprawy: OK.1431.211.2026</w:t>
      </w:r>
    </w:p>
    <w:p w14:paraId="700DFB87" w14:textId="77777777" w:rsidR="00F75324" w:rsidRPr="00F75324" w:rsidRDefault="00F75324" w:rsidP="00F7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5324">
        <w:rPr>
          <w:rFonts w:ascii="Arial" w:eastAsia="Times New Roman" w:hAnsi="Arial" w:cs="Arial"/>
          <w:sz w:val="24"/>
          <w:szCs w:val="24"/>
          <w:lang w:eastAsia="pl-PL"/>
        </w:rPr>
        <w:t>Nr dokumentu: 148253.05.2026</w:t>
      </w:r>
    </w:p>
    <w:p w14:paraId="63774F6B" w14:textId="77777777" w:rsidR="00F75324" w:rsidRPr="00F75324" w:rsidRDefault="00F75324" w:rsidP="00F75324">
      <w:pPr>
        <w:spacing w:after="0" w:line="240" w:lineRule="auto"/>
        <w:contextualSpacing/>
        <w:rPr>
          <w:rFonts w:ascii="Arial" w:eastAsia="Liberation Serif" w:hAnsi="Arial" w:cs="Arial"/>
          <w:spacing w:val="-10"/>
          <w:kern w:val="28"/>
          <w:sz w:val="24"/>
          <w:szCs w:val="24"/>
          <w:lang w:eastAsia="pl-PL"/>
        </w:rPr>
      </w:pPr>
    </w:p>
    <w:p w14:paraId="732EB2EE" w14:textId="77777777" w:rsidR="00F75324" w:rsidRPr="00F75324" w:rsidRDefault="00F75324" w:rsidP="00F75324">
      <w:pPr>
        <w:spacing w:after="9" w:line="250" w:lineRule="auto"/>
        <w:rPr>
          <w:rFonts w:ascii="Arial" w:eastAsia="Liberation Serif" w:hAnsi="Arial" w:cs="Arial"/>
          <w:color w:val="000000"/>
          <w:sz w:val="24"/>
          <w:szCs w:val="24"/>
          <w:lang w:eastAsia="pl-PL"/>
        </w:rPr>
      </w:pPr>
      <w:r w:rsidRPr="00F75324">
        <w:rPr>
          <w:rFonts w:ascii="Arial" w:eastAsia="Liberation Serif" w:hAnsi="Arial" w:cs="Arial"/>
          <w:color w:val="000000"/>
          <w:sz w:val="24"/>
          <w:szCs w:val="24"/>
          <w:lang w:eastAsia="pl-PL"/>
        </w:rPr>
        <w:t>Szanowni Państwo,</w:t>
      </w:r>
    </w:p>
    <w:p w14:paraId="6193465A" w14:textId="77777777" w:rsidR="00F75324" w:rsidRPr="00F75324" w:rsidRDefault="00F75324" w:rsidP="00F75324">
      <w:pPr>
        <w:spacing w:after="9" w:line="250" w:lineRule="auto"/>
        <w:rPr>
          <w:rFonts w:ascii="Arial" w:eastAsia="Liberation Serif" w:hAnsi="Arial" w:cs="Arial"/>
          <w:color w:val="000000"/>
          <w:sz w:val="24"/>
          <w:szCs w:val="24"/>
          <w:lang w:eastAsia="pl-PL"/>
        </w:rPr>
      </w:pPr>
    </w:p>
    <w:p w14:paraId="69FEC821" w14:textId="54C72E1E" w:rsidR="00F75324" w:rsidRDefault="00F75324" w:rsidP="00F7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5324">
        <w:rPr>
          <w:rFonts w:ascii="Arial" w:eastAsia="Times New Roman" w:hAnsi="Arial" w:cs="Arial"/>
          <w:sz w:val="24"/>
          <w:szCs w:val="24"/>
          <w:lang w:eastAsia="pl-PL"/>
        </w:rPr>
        <w:t>w odpowiedzi na wniosek o udostępnienie informacji publicznej z 07 maja 2026 r. informuj</w:t>
      </w:r>
      <w:r w:rsidR="007718E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75324">
        <w:rPr>
          <w:rFonts w:ascii="Arial" w:eastAsia="Times New Roman" w:hAnsi="Arial" w:cs="Arial"/>
          <w:sz w:val="24"/>
          <w:szCs w:val="24"/>
          <w:lang w:eastAsia="pl-PL"/>
        </w:rPr>
        <w:t xml:space="preserve">, że w archiwum wydziału Urbanistyki i Architektury nie odnaleziono pozwolenia na budowę ani przyjętego zgłoszenia na postawienie paczkomatu przy ul. Grabowskiego w Olsztynie. </w:t>
      </w:r>
    </w:p>
    <w:p w14:paraId="72C9C619" w14:textId="77777777" w:rsidR="00BE320E" w:rsidRPr="00F75324" w:rsidRDefault="00BE320E" w:rsidP="00F7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50873B" w14:textId="77777777" w:rsidR="00F75324" w:rsidRDefault="00F75324" w:rsidP="00F7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5324">
        <w:rPr>
          <w:rFonts w:ascii="Arial" w:eastAsia="Times New Roman" w:hAnsi="Arial" w:cs="Arial"/>
          <w:sz w:val="24"/>
          <w:szCs w:val="24"/>
          <w:lang w:eastAsia="pl-PL"/>
        </w:rPr>
        <w:t xml:space="preserve">Prezydent Olsztyna od 01.01.2012 r. nie jest organem ewidencyjnym dla przedsiębiorców i  w  związku z tym nie udostępnia żadnych danych na temat osób, które obecnie prowadzą działalność gospodarczą. W obowiązującym stanie prawnym, regulowanym przepisami ustawy z dnia 6 marca 2018r.o Centralnej Ewidencji i Informacji o Działalności Gospodarczej i Punkcie Informacji dla Przedsiębiorcy, fakt prowadzenia działalności gospodarczej przez osobę fizyczną indywidualnie lub w formie spółki cywilnej należy potwierdzać w Centralnej Ewidencji i Informacji o Działalności Gospodarczej (CEIDG), prowadzonej przez Ministra Rozwoju i Technologii. Zgodnie z art. 46 ustawy o CEIDG, dane przedsiębiorców udostępniane są na stronie internetowej </w:t>
      </w:r>
      <w:hyperlink r:id="rId4" w:history="1">
        <w:r w:rsidRPr="00BE320E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www.biznes.gov.pl</w:t>
        </w:r>
      </w:hyperlink>
      <w:r w:rsidRPr="00BE32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B95188D" w14:textId="77777777" w:rsidR="00BE320E" w:rsidRPr="00F75324" w:rsidRDefault="00BE320E" w:rsidP="00F7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60DC32" w14:textId="4654B277" w:rsidR="00F75324" w:rsidRPr="00F75324" w:rsidRDefault="00F75324" w:rsidP="00F7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5324">
        <w:rPr>
          <w:rFonts w:ascii="Arial" w:eastAsia="Times New Roman" w:hAnsi="Arial" w:cs="Arial"/>
          <w:sz w:val="24"/>
          <w:szCs w:val="24"/>
          <w:lang w:eastAsia="pl-PL"/>
        </w:rPr>
        <w:t xml:space="preserve">W sprawie określenia własności działki nr 69 (obręb 68 m. Olsztyn) położonej przy ul. Grabowskiego 18 w Olsztynie, uprzejmie informuję, że żądane przez Państwa dane nie mogą zostać udostępnione w trybie ustawy z dnia 6 września 2001 r. o dostępie do informacji publicznej (t.j. Dz.U. z 2022 r. poz. 902). </w:t>
      </w:r>
    </w:p>
    <w:p w14:paraId="76B64E19" w14:textId="7DC1F03C" w:rsidR="007718E4" w:rsidRDefault="00F75324" w:rsidP="00F7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5324">
        <w:rPr>
          <w:rFonts w:ascii="Arial" w:eastAsia="Times New Roman" w:hAnsi="Arial" w:cs="Arial"/>
          <w:sz w:val="24"/>
          <w:szCs w:val="24"/>
          <w:lang w:eastAsia="pl-PL"/>
        </w:rPr>
        <w:t>Uprzejmie wyjaśniam, że ewidencja gruntów i  budynków (kataster nieruchomości) to system informacyjny zapewniający gromadzenie, aktualizację oraz udostępnianie, w sposób jednolity dla kraju, informacji o gruntach, budynkach i lokalach, ich właścicielach oraz o innych podmiotach władających lub  gospodarujących tymi gruntami, budynkami lub lokalami. Prowadzona jest w oparciu o ustawę prawo geodezyjne i kartograficzne (t.</w:t>
      </w:r>
      <w:r w:rsidR="00F829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5324">
        <w:rPr>
          <w:rFonts w:ascii="Arial" w:eastAsia="Times New Roman" w:hAnsi="Arial" w:cs="Arial"/>
          <w:sz w:val="24"/>
          <w:szCs w:val="24"/>
          <w:lang w:eastAsia="pl-PL"/>
        </w:rPr>
        <w:t xml:space="preserve">j. Dz.U. z 2024 r. poz. 1151) oraz rozporządzenie Ministra Rozwoju, Pracy i Technologii z dnia 30 lipca 2021r. w sprawie ewidencji gruntów i budynków (t.j. Dz.U. z 2024 r. poz. 219), obejmuje i udostępnia dane liczbowe i opisowe dotyczące gruntów i budynków oraz lokali, dane dotyczące właścicieli nieruchomości, według ich aktualnego stanu. </w:t>
      </w:r>
    </w:p>
    <w:p w14:paraId="20C33206" w14:textId="77777777" w:rsidR="007718E4" w:rsidRDefault="00F75324" w:rsidP="00F7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5324">
        <w:rPr>
          <w:rFonts w:ascii="Arial" w:eastAsia="Times New Roman" w:hAnsi="Arial" w:cs="Arial"/>
          <w:sz w:val="24"/>
          <w:szCs w:val="24"/>
          <w:lang w:eastAsia="pl-PL"/>
        </w:rPr>
        <w:t>Przepis zawarty w art.1 ust.2 ustawy z dnia 06 września 2001r. o dostępie do informacji publicznej (t.j.  Dz.U. z 2022r. poz. 902) jednoznacznie określa, że przepisy tej ustawy nie mogą naruszać innych ustaw określających odmienne zasady i tryb dostępu do informacji będących informacjami publicznymi. Właściwym instrumentem prawnym w tej sprawie są przepisy prawa geodezyjnego i kartograficznego.</w:t>
      </w:r>
      <w:r w:rsidR="007718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5324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 wniosek o udostępnienie informacji z ewidencji gruntów i budynków należy złożyć na oficjalnym formularzu EGiB. </w:t>
      </w:r>
    </w:p>
    <w:p w14:paraId="16312321" w14:textId="4361FA11" w:rsidR="00F75324" w:rsidRPr="00F75324" w:rsidRDefault="00F75324" w:rsidP="00F753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5324">
        <w:rPr>
          <w:rFonts w:ascii="Arial" w:eastAsia="Times New Roman" w:hAnsi="Arial" w:cs="Arial"/>
          <w:sz w:val="24"/>
          <w:szCs w:val="24"/>
          <w:lang w:eastAsia="pl-PL"/>
        </w:rPr>
        <w:t xml:space="preserve">Wzór tego dokumentu określa Rozporządzenie Ministra Rozwoju z dnia 28 lipca 2020 r. w sprawie wniosków o udostępnienie materiałów państwowego zasobu geodezyjnego i kartograficznego, licencji i Dokumentu Obliczenia Opłaty, a także sposobu wydania licencji (Dz.U. z 2023 r. poz. 1135). </w:t>
      </w:r>
    </w:p>
    <w:p w14:paraId="761D793C" w14:textId="77777777" w:rsidR="00A04895" w:rsidRPr="00BA0D6E" w:rsidRDefault="00A04895" w:rsidP="00A04895">
      <w:pPr>
        <w:pStyle w:val="NormalnyWeb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BA0D6E">
        <w:rPr>
          <w:rFonts w:ascii="Arial" w:hAnsi="Arial" w:cs="Arial"/>
          <w:sz w:val="24"/>
          <w:szCs w:val="24"/>
        </w:rPr>
        <w:lastRenderedPageBreak/>
        <w:t>Jednocześnie informuję, że dane z ewidencji są udostępniane odpłatnie. Prawo do  ich  otrzymania przysługuje właścicielowi nieruchomości lub innym podmiotom, które wykażą posiadanie interesu prawnego w uzyskaniu wypisu z rejestru gruntów.</w:t>
      </w:r>
    </w:p>
    <w:p w14:paraId="63C0E13D" w14:textId="77777777" w:rsidR="00A04895" w:rsidRPr="00BA0D6E" w:rsidRDefault="00A04895" w:rsidP="00A04895">
      <w:pPr>
        <w:pStyle w:val="NormalnyWeb"/>
        <w:jc w:val="left"/>
        <w:rPr>
          <w:rFonts w:ascii="Arial" w:hAnsi="Arial" w:cs="Arial"/>
          <w:sz w:val="24"/>
          <w:szCs w:val="24"/>
        </w:rPr>
      </w:pPr>
      <w:r w:rsidRPr="00BA0D6E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n</w:t>
      </w:r>
      <w:r w:rsidRPr="00BA0D6E">
        <w:rPr>
          <w:rFonts w:ascii="Arial" w:hAnsi="Arial" w:cs="Arial"/>
          <w:sz w:val="24"/>
          <w:szCs w:val="24"/>
        </w:rPr>
        <w:t>iżej podaję linki do wniosku:</w:t>
      </w:r>
    </w:p>
    <w:p w14:paraId="798DD778" w14:textId="77777777" w:rsidR="00F6101F" w:rsidRPr="00BE320E" w:rsidRDefault="00F6101F" w:rsidP="00F6101F">
      <w:pPr>
        <w:spacing w:after="210" w:line="21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BE320E">
        <w:rPr>
          <w:rFonts w:ascii="Arial" w:eastAsia="Times New Roman" w:hAnsi="Arial" w:cs="Arial"/>
          <w:sz w:val="24"/>
          <w:szCs w:val="24"/>
          <w:u w:val="single"/>
          <w:lang w:eastAsia="pl-PL"/>
        </w:rPr>
        <w:t>https://bip.olsztyn.eu/attachment/informacja/15057/b6fc2413cb48b86fb9d6bde4f39184673d13e935.html</w:t>
      </w:r>
    </w:p>
    <w:p w14:paraId="51900F87" w14:textId="77777777" w:rsidR="00F6101F" w:rsidRPr="00BE320E" w:rsidRDefault="00F6101F" w:rsidP="00F6101F">
      <w:pPr>
        <w:spacing w:after="210" w:line="210" w:lineRule="atLeast"/>
        <w:rPr>
          <w:rFonts w:ascii="Arial" w:eastAsia="Times New Roman" w:hAnsi="Arial" w:cs="Arial"/>
          <w:sz w:val="24"/>
          <w:szCs w:val="24"/>
          <w:lang w:eastAsia="pl-PL"/>
        </w:rPr>
      </w:pPr>
      <w:hyperlink r:id="rId5" w:history="1">
        <w:r w:rsidRPr="00BE320E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https://bip.olsztyn.eu/attachment/informacja/15058/09fb405eaf65524086dc3fd1a7ca39a874c6d95a.html</w:t>
        </w:r>
      </w:hyperlink>
    </w:p>
    <w:p w14:paraId="1EB08E7A" w14:textId="77777777" w:rsidR="004A7DAC" w:rsidRPr="004A7DAC" w:rsidRDefault="004A7DAC" w:rsidP="004A7D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56AF64" w14:textId="77777777" w:rsidR="004A7DAC" w:rsidRPr="004A7DAC" w:rsidRDefault="004A7DAC" w:rsidP="004A7D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7DAC">
        <w:rPr>
          <w:rFonts w:ascii="Arial" w:eastAsia="Times New Roman" w:hAnsi="Arial" w:cs="Arial"/>
          <w:sz w:val="24"/>
          <w:szCs w:val="24"/>
          <w:lang w:eastAsia="pl-PL"/>
        </w:rPr>
        <w:t>Z poważaniem</w:t>
      </w:r>
    </w:p>
    <w:p w14:paraId="76937DB2" w14:textId="77777777" w:rsidR="004A7DAC" w:rsidRPr="004A7DAC" w:rsidRDefault="004A7DAC" w:rsidP="004A7D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4A04F0" w14:textId="77777777" w:rsidR="004A7DAC" w:rsidRPr="004A7DAC" w:rsidRDefault="004A7DAC" w:rsidP="004A7DA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7DA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Z-ca Dyrektora </w:t>
      </w:r>
    </w:p>
    <w:p w14:paraId="19AC14A0" w14:textId="77777777" w:rsidR="004A7DAC" w:rsidRPr="004A7DAC" w:rsidRDefault="004A7DAC" w:rsidP="004A7DA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7DAC">
        <w:rPr>
          <w:rFonts w:ascii="Arial" w:eastAsia="Times New Roman" w:hAnsi="Arial" w:cs="Arial"/>
          <w:bCs/>
          <w:sz w:val="24"/>
          <w:szCs w:val="24"/>
          <w:lang w:eastAsia="pl-PL"/>
        </w:rPr>
        <w:t>Wydziału Urbanistyki i Architektury</w:t>
      </w:r>
    </w:p>
    <w:p w14:paraId="79A002C2" w14:textId="77777777" w:rsidR="004A7DAC" w:rsidRPr="004A7DAC" w:rsidRDefault="004A7DAC" w:rsidP="004A7DA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7DAC">
        <w:rPr>
          <w:rFonts w:ascii="Arial" w:eastAsia="Times New Roman" w:hAnsi="Arial" w:cs="Arial"/>
          <w:bCs/>
          <w:sz w:val="24"/>
          <w:szCs w:val="24"/>
          <w:lang w:eastAsia="pl-PL"/>
        </w:rPr>
        <w:t>Ewa Bachry</w:t>
      </w:r>
    </w:p>
    <w:sectPr w:rsidR="004A7DAC" w:rsidRPr="004A7DAC" w:rsidSect="00A91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14"/>
    <w:rsid w:val="002F1407"/>
    <w:rsid w:val="00485D5A"/>
    <w:rsid w:val="004A7DAC"/>
    <w:rsid w:val="007718E4"/>
    <w:rsid w:val="00772D14"/>
    <w:rsid w:val="00925412"/>
    <w:rsid w:val="00986062"/>
    <w:rsid w:val="00A04895"/>
    <w:rsid w:val="00A918A2"/>
    <w:rsid w:val="00B762F3"/>
    <w:rsid w:val="00BE320E"/>
    <w:rsid w:val="00BF1614"/>
    <w:rsid w:val="00CF3A2C"/>
    <w:rsid w:val="00E860E1"/>
    <w:rsid w:val="00F34010"/>
    <w:rsid w:val="00F6101F"/>
    <w:rsid w:val="00F660DB"/>
    <w:rsid w:val="00F67ABC"/>
    <w:rsid w:val="00F75324"/>
    <w:rsid w:val="00F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E26E"/>
  <w15:chartTrackingRefBased/>
  <w15:docId w15:val="{5A15F8F1-04B2-41C7-B356-B6928AD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04895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E3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olsztyn.eu/attachment/informacja/15058/09fb405eaf65524086dc3fd1a7ca39a874c6d95a.html" TargetMode="External"/><Relationship Id="rId4" Type="http://schemas.openxmlformats.org/officeDocument/2006/relationships/hyperlink" Target="http://www.bizne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wniosek o informację publiczną OK.1431.211.2026</dc:title>
  <dc:subject/>
  <dc:creator>Magdalena Budzeńska-Syska</dc:creator>
  <cp:keywords/>
  <dc:description/>
  <cp:lastModifiedBy>Anna Nowak</cp:lastModifiedBy>
  <cp:revision>8</cp:revision>
  <dcterms:created xsi:type="dcterms:W3CDTF">2026-05-20T09:02:00Z</dcterms:created>
  <dcterms:modified xsi:type="dcterms:W3CDTF">2026-05-20T11:27:00Z</dcterms:modified>
</cp:coreProperties>
</file>