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4922" w14:textId="77777777" w:rsidR="002B5082" w:rsidRPr="00534022" w:rsidRDefault="002B5082" w:rsidP="00BB717A">
      <w:pPr>
        <w:rPr>
          <w:rFonts w:ascii="Arial" w:hAnsi="Arial" w:cs="Arial"/>
          <w:sz w:val="24"/>
          <w:szCs w:val="24"/>
          <w:lang w:eastAsia="pl-PL"/>
        </w:rPr>
      </w:pPr>
      <w:r w:rsidRPr="00534022">
        <w:rPr>
          <w:rFonts w:ascii="Arial" w:hAnsi="Arial" w:cs="Arial"/>
          <w:sz w:val="24"/>
          <w:szCs w:val="24"/>
          <w:lang w:eastAsia="pl-PL"/>
        </w:rPr>
        <w:t xml:space="preserve">Olsztyn, dnia 12.05.2026 </w:t>
      </w:r>
    </w:p>
    <w:p w14:paraId="087D35DD" w14:textId="77777777" w:rsidR="002B5082" w:rsidRPr="00BB717A" w:rsidRDefault="002B5082" w:rsidP="00BB717A">
      <w:pPr>
        <w:pStyle w:val="Nagwek1"/>
      </w:pPr>
      <w:r w:rsidRPr="00BB717A">
        <w:t>Znak sprawy: OK.1431.201.2026</w:t>
      </w:r>
    </w:p>
    <w:p w14:paraId="46880CFE" w14:textId="77777777" w:rsidR="002B5082" w:rsidRPr="00534022" w:rsidRDefault="002B5082" w:rsidP="00BB7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Nr dokumentu:</w:t>
      </w:r>
      <w:r w:rsidR="00346A99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144528.05.2026</w:t>
      </w:r>
    </w:p>
    <w:p w14:paraId="2242D1CC" w14:textId="77777777" w:rsidR="002B5082" w:rsidRPr="00534022" w:rsidRDefault="002B5082" w:rsidP="00BB717A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Szanowna Pani,</w:t>
      </w:r>
    </w:p>
    <w:p w14:paraId="13E467BD" w14:textId="77777777" w:rsidR="002B5082" w:rsidRPr="00534022" w:rsidRDefault="002B5082" w:rsidP="00BB717A">
      <w:pPr>
        <w:spacing w:before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 odpowiedzi na wniosek o udostępnienie informacji publicznej z 29 kwietnia 2026 r. Wydział Urbanistyki i Architektury informuje:</w:t>
      </w:r>
    </w:p>
    <w:p w14:paraId="1226A158" w14:textId="77777777" w:rsidR="00534022" w:rsidRPr="00BB717A" w:rsidRDefault="002B5082" w:rsidP="00BB717A">
      <w:pPr>
        <w:pStyle w:val="Nagwek2"/>
      </w:pPr>
      <w:r w:rsidRPr="00BB717A">
        <w:rPr>
          <w:rStyle w:val="Nagwek1Znak"/>
          <w:sz w:val="26"/>
          <w:szCs w:val="26"/>
        </w:rPr>
        <w:t>Ad. 1</w:t>
      </w:r>
      <w:r w:rsidRPr="00BB717A">
        <w:t xml:space="preserve"> </w:t>
      </w:r>
    </w:p>
    <w:p w14:paraId="3C6C8179" w14:textId="508179B3" w:rsidR="002B5082" w:rsidRPr="00534022" w:rsidRDefault="002B5082" w:rsidP="00BB7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M.M.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członek Zarządu Wspólnoty Mieszkaniowej, został zawiadomiony o wszczęciu postępowania w sprawie budowy zadaszenia kortów tenisowych wraz z częścią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higieniczno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sanitarną przy ul. Krasickiego 2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w Olsztynie w sposób tradycyjny – pisemnie, listem poleconym za zwrotnym potwierdzeniem odbioru. Natomiast decyzja o pozwoleniu na budowę została doręczona Panu 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w formie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doręczenia.</w:t>
      </w:r>
    </w:p>
    <w:p w14:paraId="325FA4F2" w14:textId="77777777" w:rsidR="00534022" w:rsidRPr="00BB717A" w:rsidRDefault="002B5082" w:rsidP="00BB717A">
      <w:pPr>
        <w:pStyle w:val="Nagwek2"/>
      </w:pPr>
      <w:r w:rsidRPr="00BB717A">
        <w:rPr>
          <w:rStyle w:val="Nagwek1Znak"/>
          <w:sz w:val="26"/>
          <w:szCs w:val="26"/>
        </w:rPr>
        <w:t>Ad. 2</w:t>
      </w:r>
      <w:r w:rsidRPr="00BB717A">
        <w:t xml:space="preserve"> </w:t>
      </w:r>
    </w:p>
    <w:p w14:paraId="29AFC132" w14:textId="6F087439" w:rsidR="002B5082" w:rsidRPr="00534022" w:rsidRDefault="002B5082" w:rsidP="00BB717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Korespondencja w powyższej sprawie była przekazywana na inny adres niż ul. 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Okulickiego X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, 10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693 Olsztyn.</w:t>
      </w:r>
    </w:p>
    <w:p w14:paraId="495EA319" w14:textId="77777777" w:rsidR="00534022" w:rsidRPr="00BB717A" w:rsidRDefault="002B5082" w:rsidP="00BB717A">
      <w:pPr>
        <w:pStyle w:val="Nagwek2"/>
      </w:pPr>
      <w:r w:rsidRPr="00BB717A">
        <w:rPr>
          <w:rStyle w:val="Nagwek1Znak"/>
          <w:sz w:val="26"/>
          <w:szCs w:val="26"/>
        </w:rPr>
        <w:t>Ad. 3</w:t>
      </w:r>
      <w:r w:rsidRPr="00BB717A">
        <w:t xml:space="preserve"> </w:t>
      </w:r>
    </w:p>
    <w:p w14:paraId="6F84157C" w14:textId="1A47A3AB" w:rsidR="002B5082" w:rsidRPr="00534022" w:rsidRDefault="002B5082" w:rsidP="00BB717A">
      <w:pPr>
        <w:spacing w:before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Organ administracji architektoniczno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budowlanej ustalił podczas rozmowy te</w:t>
      </w:r>
      <w:r w:rsidR="007954A6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lefonicznej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z Administratorem Wspólnoty Mieszkaniowej</w:t>
      </w:r>
      <w:r w:rsidR="001E2619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– Spółdzielnią Mieszkaniową „Kormoran” (notatka służbowa z rozmowy znajduje się w aktach sprawy), że wspólnotę tę reprezentuje jednoosobowy zarząd w osobie Pana 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7205" w:rsidRPr="00534022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CA1E40" w:rsidRPr="0053402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wraz z ustalonym adresem do korespondencji. Natomiast od dnia 1 stycznia 2026 r., zgodnie z art. 155 ustawy o doręczeniach elektronicznych, urząd jest zobowiązany do wysyłania korespondencji w formie elektronicznej na adres do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Doręczeń, który figuruje w Bazie Adresów Elektronicznych (BAE).</w:t>
      </w:r>
    </w:p>
    <w:p w14:paraId="7E7A963F" w14:textId="77777777" w:rsidR="00534022" w:rsidRPr="00BB717A" w:rsidRDefault="002B5082" w:rsidP="00BB717A">
      <w:pPr>
        <w:pStyle w:val="Nagwek2"/>
      </w:pPr>
      <w:r w:rsidRPr="00BB717A">
        <w:rPr>
          <w:rStyle w:val="Nagwek1Znak"/>
          <w:sz w:val="26"/>
          <w:szCs w:val="26"/>
        </w:rPr>
        <w:t>Ad. 4</w:t>
      </w:r>
      <w:r w:rsidRPr="00BB717A">
        <w:t xml:space="preserve"> </w:t>
      </w:r>
    </w:p>
    <w:p w14:paraId="29340635" w14:textId="4EA3D6F7" w:rsidR="002B5082" w:rsidRPr="00534022" w:rsidRDefault="002B5082" w:rsidP="00BB717A">
      <w:pPr>
        <w:spacing w:before="24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 załączeniu przesyłam zanonimizowane zwrotne potwierdzenie odbioru</w:t>
      </w:r>
      <w:r w:rsidR="007954A6"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 zawiadomienia 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t>o wszczęciu postępowania oraz zanonimizowane potwierdzenie e</w:t>
      </w:r>
      <w:r w:rsidRPr="00534022">
        <w:rPr>
          <w:rFonts w:ascii="Arial" w:eastAsia="Times New Roman" w:hAnsi="Arial" w:cs="Arial"/>
          <w:sz w:val="24"/>
          <w:szCs w:val="24"/>
          <w:lang w:eastAsia="pl-PL"/>
        </w:rPr>
        <w:noBreakHyphen/>
        <w:t>doręczenia decyzji o pozwoleniu na budowę.</w:t>
      </w:r>
    </w:p>
    <w:p w14:paraId="7069F96F" w14:textId="30D68C13" w:rsidR="003522D0" w:rsidRPr="00534022" w:rsidRDefault="002B5082" w:rsidP="00BB717A">
      <w:pPr>
        <w:spacing w:before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Z poważaniem</w:t>
      </w:r>
    </w:p>
    <w:p w14:paraId="6B2CE27C" w14:textId="77777777" w:rsidR="00621B5C" w:rsidRDefault="002B5082" w:rsidP="00BB7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Z-ca Dyrektora </w:t>
      </w:r>
    </w:p>
    <w:p w14:paraId="0D18582D" w14:textId="77777777" w:rsidR="00621B5C" w:rsidRDefault="002B5082" w:rsidP="00BB7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>Wydziału Urbanistyki i Architektury</w:t>
      </w:r>
      <w:r w:rsidR="00621B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D2A35D" w14:textId="33F9B16C" w:rsidR="002B5082" w:rsidRPr="00534022" w:rsidRDefault="002B5082" w:rsidP="00BB71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022">
        <w:rPr>
          <w:rFonts w:ascii="Arial" w:eastAsia="Times New Roman" w:hAnsi="Arial" w:cs="Arial"/>
          <w:sz w:val="24"/>
          <w:szCs w:val="24"/>
          <w:lang w:eastAsia="pl-PL"/>
        </w:rPr>
        <w:t xml:space="preserve">Ewa </w:t>
      </w:r>
      <w:proofErr w:type="spellStart"/>
      <w:r w:rsidRPr="00534022">
        <w:rPr>
          <w:rFonts w:ascii="Arial" w:eastAsia="Times New Roman" w:hAnsi="Arial" w:cs="Arial"/>
          <w:sz w:val="24"/>
          <w:szCs w:val="24"/>
          <w:lang w:eastAsia="pl-PL"/>
        </w:rPr>
        <w:t>Bachry</w:t>
      </w:r>
      <w:proofErr w:type="spellEnd"/>
    </w:p>
    <w:sectPr w:rsidR="002B5082" w:rsidRPr="00534022" w:rsidSect="006701DD">
      <w:footerReference w:type="default" r:id="rId6"/>
      <w:headerReference w:type="first" r:id="rId7"/>
      <w:pgSz w:w="11906" w:h="16838"/>
      <w:pgMar w:top="1440" w:right="1080" w:bottom="1440" w:left="1080" w:header="635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B2C5" w14:textId="77777777" w:rsidR="006C776A" w:rsidRDefault="006C776A" w:rsidP="002B5082">
      <w:pPr>
        <w:spacing w:after="0" w:line="240" w:lineRule="auto"/>
      </w:pPr>
      <w:r>
        <w:separator/>
      </w:r>
    </w:p>
  </w:endnote>
  <w:endnote w:type="continuationSeparator" w:id="0">
    <w:p w14:paraId="4BB4B29B" w14:textId="77777777" w:rsidR="006C776A" w:rsidRDefault="006C776A" w:rsidP="002B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080" w14:textId="77777777" w:rsidR="00B560C1" w:rsidRPr="00445DF2" w:rsidRDefault="00B560C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3210" w14:textId="77777777" w:rsidR="006C776A" w:rsidRDefault="006C776A" w:rsidP="002B5082">
      <w:pPr>
        <w:spacing w:after="0" w:line="240" w:lineRule="auto"/>
      </w:pPr>
      <w:r>
        <w:separator/>
      </w:r>
    </w:p>
  </w:footnote>
  <w:footnote w:type="continuationSeparator" w:id="0">
    <w:p w14:paraId="5AD1A893" w14:textId="77777777" w:rsidR="006C776A" w:rsidRDefault="006C776A" w:rsidP="002B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A69" w14:textId="77777777" w:rsidR="00B560C1" w:rsidRDefault="00B560C1" w:rsidP="004902F9">
    <w:pPr>
      <w:pStyle w:val="Nagwek"/>
      <w:rPr>
        <w:sz w:val="16"/>
        <w:szCs w:val="16"/>
      </w:rPr>
    </w:pPr>
  </w:p>
  <w:p w14:paraId="659EE9C8" w14:textId="77777777" w:rsidR="00B560C1" w:rsidRDefault="00B560C1" w:rsidP="004902F9">
    <w:pPr>
      <w:pStyle w:val="Nagwek"/>
      <w:rPr>
        <w:sz w:val="16"/>
        <w:szCs w:val="16"/>
      </w:rPr>
    </w:pPr>
  </w:p>
  <w:p w14:paraId="1C7B7D1E" w14:textId="77777777" w:rsidR="00B560C1" w:rsidRDefault="00B560C1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487BAB1C" w14:textId="77777777" w:rsidR="00B560C1" w:rsidRDefault="00E446B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9"/>
    <w:rsid w:val="00023310"/>
    <w:rsid w:val="00146655"/>
    <w:rsid w:val="001631C9"/>
    <w:rsid w:val="001E2619"/>
    <w:rsid w:val="002420B6"/>
    <w:rsid w:val="002B5082"/>
    <w:rsid w:val="00326F80"/>
    <w:rsid w:val="00346A99"/>
    <w:rsid w:val="003522D0"/>
    <w:rsid w:val="00441BA7"/>
    <w:rsid w:val="00534022"/>
    <w:rsid w:val="00565F22"/>
    <w:rsid w:val="005D7476"/>
    <w:rsid w:val="00611E99"/>
    <w:rsid w:val="00621B5C"/>
    <w:rsid w:val="006701DD"/>
    <w:rsid w:val="006C776A"/>
    <w:rsid w:val="006F19B4"/>
    <w:rsid w:val="007954A6"/>
    <w:rsid w:val="00861979"/>
    <w:rsid w:val="00B560C1"/>
    <w:rsid w:val="00BA7353"/>
    <w:rsid w:val="00BB717A"/>
    <w:rsid w:val="00CA1E40"/>
    <w:rsid w:val="00CB339E"/>
    <w:rsid w:val="00D41E7A"/>
    <w:rsid w:val="00DD6663"/>
    <w:rsid w:val="00E446B5"/>
    <w:rsid w:val="00E57205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27391"/>
  <w15:chartTrackingRefBased/>
  <w15:docId w15:val="{441DB936-D597-415B-963A-A2349D7E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2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71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508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B50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B50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B50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B50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B5082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72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1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informację publiczną Korty Krasickiego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informację publiczną Korty Krasickiego</dc:title>
  <dc:subject/>
  <dc:creator>Magdalena Budzeńska-Syska</dc:creator>
  <cp:keywords/>
  <dc:description/>
  <cp:lastModifiedBy>Anna Nowak</cp:lastModifiedBy>
  <cp:revision>8</cp:revision>
  <dcterms:created xsi:type="dcterms:W3CDTF">2026-05-13T12:08:00Z</dcterms:created>
  <dcterms:modified xsi:type="dcterms:W3CDTF">2026-05-14T07:33:00Z</dcterms:modified>
</cp:coreProperties>
</file>