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43AB1" w14:textId="12FB564C" w:rsidR="008E3DE2" w:rsidRDefault="00EB31FC" w:rsidP="00EB31FC">
      <w:pPr>
        <w:suppressAutoHyphens w:val="0"/>
        <w:overflowPunct/>
        <w:autoSpaceDE/>
        <w:autoSpaceDN w:val="0"/>
        <w:ind w:firstLine="709"/>
        <w:jc w:val="center"/>
        <w:rPr>
          <w:b/>
        </w:rPr>
      </w:pPr>
      <w:r w:rsidRPr="00B920FE">
        <w:rPr>
          <w:b/>
          <w:color w:val="000000"/>
          <w:shd w:val="clear" w:color="auto" w:fill="FFFFFF"/>
        </w:rPr>
        <w:t xml:space="preserve">Uzasadnienie do </w:t>
      </w:r>
      <w:r w:rsidRPr="00B920FE">
        <w:rPr>
          <w:b/>
        </w:rPr>
        <w:t>projektu uchwały</w:t>
      </w:r>
      <w:r>
        <w:rPr>
          <w:b/>
        </w:rPr>
        <w:t xml:space="preserve"> zmieniającej uchwałę nr XV/256/19 Rady Miasta Olsztyna z dnia 27 listopada 2019 r. w sprawie ustalenia strefy płatnego parkowania w Olsztynie, zasad jej funkcjonowania oraz wysokości stawek opłat i opłaty dodatkowej oraz sposobu ich pobierania, ze zm.</w:t>
      </w:r>
    </w:p>
    <w:p w14:paraId="27C3F960" w14:textId="77777777" w:rsidR="00EB31FC" w:rsidRDefault="00EB31FC" w:rsidP="00EB31FC">
      <w:pPr>
        <w:suppressAutoHyphens w:val="0"/>
        <w:overflowPunct/>
        <w:autoSpaceDE/>
        <w:autoSpaceDN w:val="0"/>
        <w:ind w:firstLine="709"/>
        <w:jc w:val="center"/>
        <w:rPr>
          <w:szCs w:val="24"/>
        </w:rPr>
      </w:pPr>
    </w:p>
    <w:p w14:paraId="498ED741" w14:textId="77777777" w:rsidR="006F303B" w:rsidRDefault="006F303B" w:rsidP="008E3DE2">
      <w:pPr>
        <w:suppressAutoHyphens w:val="0"/>
        <w:overflowPunct/>
        <w:autoSpaceDE/>
        <w:autoSpaceDN w:val="0"/>
        <w:ind w:firstLine="709"/>
        <w:jc w:val="both"/>
        <w:rPr>
          <w:szCs w:val="24"/>
        </w:rPr>
      </w:pPr>
    </w:p>
    <w:p w14:paraId="61906DD7" w14:textId="025AF482" w:rsidR="0059106A" w:rsidRDefault="008E3DE2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  <w:r>
        <w:rPr>
          <w:szCs w:val="24"/>
        </w:rPr>
        <w:t>Założeniem projektu uchwały jest wprowadzenie zmian w Strefie Płatnego Parkowania  w Olsztynie</w:t>
      </w:r>
      <w:r w:rsidR="005632EF">
        <w:rPr>
          <w:szCs w:val="24"/>
        </w:rPr>
        <w:t xml:space="preserve"> (SPP) poprzez</w:t>
      </w:r>
      <w:r w:rsidR="00D362FA">
        <w:rPr>
          <w:szCs w:val="24"/>
        </w:rPr>
        <w:t xml:space="preserve"> </w:t>
      </w:r>
      <w:r w:rsidR="0059106A" w:rsidRPr="00D362FA">
        <w:rPr>
          <w:szCs w:val="24"/>
        </w:rPr>
        <w:t>wprowadzenie zapisu o wykorzystaniu systemu e-kontroli do weryfikacji i kontroli wnoszonych opłat za postój w SPP.</w:t>
      </w:r>
      <w:r w:rsidR="0088117C" w:rsidRPr="00D362FA">
        <w:rPr>
          <w:szCs w:val="24"/>
        </w:rPr>
        <w:t xml:space="preserve"> Na system składają się samochody wyposażone</w:t>
      </w:r>
      <w:r w:rsidR="00D362FA">
        <w:rPr>
          <w:szCs w:val="24"/>
        </w:rPr>
        <w:t xml:space="preserve"> </w:t>
      </w:r>
      <w:r w:rsidR="0088117C" w:rsidRPr="00D362FA">
        <w:rPr>
          <w:szCs w:val="24"/>
        </w:rPr>
        <w:t>w skaner sczytujący tablice rejestracyjne zaparkowanych pojazdów i weryfikujące opłaty</w:t>
      </w:r>
      <w:r w:rsidR="00D362FA">
        <w:rPr>
          <w:szCs w:val="24"/>
        </w:rPr>
        <w:t xml:space="preserve"> </w:t>
      </w:r>
      <w:r w:rsidR="0088117C" w:rsidRPr="00D362FA">
        <w:rPr>
          <w:szCs w:val="24"/>
        </w:rPr>
        <w:t>w oparciu o informacje z bazy danych dostępnych systemów.</w:t>
      </w:r>
      <w:r w:rsidR="005867C7" w:rsidRPr="00D362FA">
        <w:rPr>
          <w:szCs w:val="24"/>
        </w:rPr>
        <w:t xml:space="preserve"> </w:t>
      </w:r>
    </w:p>
    <w:p w14:paraId="62BC6BE7" w14:textId="393D804B" w:rsidR="00D362FA" w:rsidRDefault="00D362FA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  <w:r>
        <w:rPr>
          <w:szCs w:val="24"/>
        </w:rPr>
        <w:t xml:space="preserve">W związku z planowanym zakupem usługi pilotażu </w:t>
      </w:r>
      <w:r w:rsidR="006F303B">
        <w:rPr>
          <w:szCs w:val="24"/>
        </w:rPr>
        <w:t xml:space="preserve">systemu </w:t>
      </w:r>
      <w:r>
        <w:rPr>
          <w:szCs w:val="24"/>
        </w:rPr>
        <w:t>e-kontroli w SPP</w:t>
      </w:r>
      <w:r w:rsidR="00E1167D">
        <w:rPr>
          <w:szCs w:val="24"/>
        </w:rPr>
        <w:t>,</w:t>
      </w:r>
      <w:r>
        <w:rPr>
          <w:szCs w:val="24"/>
        </w:rPr>
        <w:t xml:space="preserve"> zapis</w:t>
      </w:r>
      <w:r w:rsidR="00E1167D">
        <w:rPr>
          <w:szCs w:val="24"/>
        </w:rPr>
        <w:br/>
      </w:r>
      <w:r>
        <w:rPr>
          <w:szCs w:val="24"/>
        </w:rPr>
        <w:t xml:space="preserve">o dodatkowej formie </w:t>
      </w:r>
      <w:r w:rsidR="006F303B">
        <w:rPr>
          <w:szCs w:val="24"/>
        </w:rPr>
        <w:t xml:space="preserve">przeprowadzanej </w:t>
      </w:r>
      <w:r>
        <w:rPr>
          <w:szCs w:val="24"/>
        </w:rPr>
        <w:t xml:space="preserve">kontroli opłat za postój jest niezbędny do </w:t>
      </w:r>
      <w:r w:rsidR="00E1167D">
        <w:rPr>
          <w:szCs w:val="24"/>
        </w:rPr>
        <w:t xml:space="preserve">możliwości egzekwowania nałożonych opłat dodatkowych </w:t>
      </w:r>
      <w:r w:rsidR="006F303B">
        <w:rPr>
          <w:szCs w:val="24"/>
        </w:rPr>
        <w:t>z wykorzystaniem wskazanego systemu.</w:t>
      </w:r>
    </w:p>
    <w:p w14:paraId="377B45AE" w14:textId="1D3442DA" w:rsidR="008A6541" w:rsidRDefault="007F0ABF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  <w:r>
        <w:rPr>
          <w:szCs w:val="24"/>
        </w:rPr>
        <w:t>E-kontrola wspomaga patrole piesze poprzez zwiększenie częstotliwości kontroli</w:t>
      </w:r>
      <w:r>
        <w:rPr>
          <w:szCs w:val="24"/>
        </w:rPr>
        <w:br/>
        <w:t>w całej SPP</w:t>
      </w:r>
      <w:r w:rsidR="008A6541">
        <w:rPr>
          <w:szCs w:val="24"/>
        </w:rPr>
        <w:t>, jest również dobrym narzędziem do zbierania danych dotyczących zajętości miejsc postojowych czy nieprawidłowości w parkowaniu</w:t>
      </w:r>
      <w:r>
        <w:rPr>
          <w:szCs w:val="24"/>
        </w:rPr>
        <w:t>. Z tego rozwiązania korzysta kilka miast</w:t>
      </w:r>
      <w:r w:rsidR="008A6541">
        <w:rPr>
          <w:szCs w:val="24"/>
        </w:rPr>
        <w:br/>
      </w:r>
      <w:r>
        <w:rPr>
          <w:szCs w:val="24"/>
        </w:rPr>
        <w:t xml:space="preserve">w Polsce, np. Gdańsk, Warszawa, Wrocław, Szczecin. </w:t>
      </w:r>
      <w:r w:rsidR="008A6541">
        <w:rPr>
          <w:szCs w:val="24"/>
        </w:rPr>
        <w:t>E-kontrola stanowi nowoczesne</w:t>
      </w:r>
      <w:r w:rsidR="008A6541">
        <w:rPr>
          <w:szCs w:val="24"/>
        </w:rPr>
        <w:br/>
        <w:t xml:space="preserve">i efektywne rozwiązanie w zakresie uszczelnienia płatności za postój, co przekłada się na wzrost wpływów z SPP. </w:t>
      </w:r>
    </w:p>
    <w:p w14:paraId="01CC8AEE" w14:textId="77777777" w:rsidR="00D362FA" w:rsidRDefault="00D362FA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</w:p>
    <w:p w14:paraId="0BBD23D9" w14:textId="77777777" w:rsidR="00D362FA" w:rsidRDefault="00D362FA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</w:p>
    <w:p w14:paraId="27C32028" w14:textId="77777777" w:rsidR="00D362FA" w:rsidRDefault="00D362FA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</w:p>
    <w:p w14:paraId="63A3E882" w14:textId="77777777" w:rsidR="00D362FA" w:rsidRDefault="00D362FA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</w:p>
    <w:p w14:paraId="1DB229CF" w14:textId="77777777" w:rsidR="00D362FA" w:rsidRDefault="00D362FA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</w:p>
    <w:p w14:paraId="1CA8EE2B" w14:textId="521668D3" w:rsidR="00D41043" w:rsidRDefault="00D41043" w:rsidP="008A6541">
      <w:pPr>
        <w:suppressAutoHyphens w:val="0"/>
        <w:overflowPunct/>
        <w:autoSpaceDE/>
        <w:autoSpaceDN w:val="0"/>
        <w:spacing w:line="288" w:lineRule="auto"/>
        <w:jc w:val="both"/>
        <w:rPr>
          <w:szCs w:val="24"/>
        </w:rPr>
      </w:pPr>
    </w:p>
    <w:p w14:paraId="135A5A11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40ED9403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32C46709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3C3A15D1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5BE4AD34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141F08BD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70720276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74805CA1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687633AA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7E9D4854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7CEDA6BA" w14:textId="77777777" w:rsidR="00D41043" w:rsidRP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44248442" w14:textId="29D932F4" w:rsidR="008E3DE2" w:rsidRDefault="008E3DE2" w:rsidP="00D362FA">
      <w:pPr>
        <w:tabs>
          <w:tab w:val="left" w:pos="284"/>
        </w:tabs>
        <w:spacing w:line="288" w:lineRule="auto"/>
        <w:jc w:val="both"/>
      </w:pPr>
      <w:r>
        <w:rPr>
          <w:szCs w:val="24"/>
        </w:rPr>
        <w:tab/>
        <w:t xml:space="preserve"> </w:t>
      </w:r>
    </w:p>
    <w:p w14:paraId="6CD9AC63" w14:textId="77777777" w:rsidR="00C165C1" w:rsidRDefault="00C165C1"/>
    <w:sectPr w:rsidR="00C1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1C21"/>
    <w:multiLevelType w:val="hybridMultilevel"/>
    <w:tmpl w:val="3614E580"/>
    <w:lvl w:ilvl="0" w:tplc="122C6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1640"/>
    <w:multiLevelType w:val="hybridMultilevel"/>
    <w:tmpl w:val="0EF8B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107914">
    <w:abstractNumId w:val="1"/>
  </w:num>
  <w:num w:numId="2" w16cid:durableId="214384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1A"/>
    <w:rsid w:val="001C6252"/>
    <w:rsid w:val="005632EF"/>
    <w:rsid w:val="005867C7"/>
    <w:rsid w:val="0059106A"/>
    <w:rsid w:val="006F303B"/>
    <w:rsid w:val="007F0ABF"/>
    <w:rsid w:val="0088117C"/>
    <w:rsid w:val="008A6541"/>
    <w:rsid w:val="008E3DE2"/>
    <w:rsid w:val="00976606"/>
    <w:rsid w:val="00AB587F"/>
    <w:rsid w:val="00B6151A"/>
    <w:rsid w:val="00C165C1"/>
    <w:rsid w:val="00D07564"/>
    <w:rsid w:val="00D362FA"/>
    <w:rsid w:val="00D41043"/>
    <w:rsid w:val="00DC5707"/>
    <w:rsid w:val="00E1167D"/>
    <w:rsid w:val="00EB31FC"/>
    <w:rsid w:val="00F2010F"/>
    <w:rsid w:val="00F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D283"/>
  <w15:chartTrackingRefBased/>
  <w15:docId w15:val="{4ECAC65E-D6F2-4D54-B76A-33EFEC04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DE2"/>
    <w:pPr>
      <w:suppressAutoHyphens/>
      <w:overflowPunct w:val="0"/>
      <w:autoSpaceDE w:val="0"/>
      <w:spacing w:after="0" w:line="240" w:lineRule="auto"/>
    </w:pPr>
    <w:rPr>
      <w:rFonts w:ascii="Times New Roman" w:eastAsia="SimSun" w:hAnsi="Times New Roman" w:cs="Times New Roman"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5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5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5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5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5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5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5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5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5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5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51A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nhideWhenUsed/>
    <w:rsid w:val="008E3DE2"/>
    <w:pPr>
      <w:ind w:left="-142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E3DE2"/>
    <w:rPr>
      <w:rFonts w:ascii="Times New Roman" w:eastAsia="SimSu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Babilec</dc:creator>
  <cp:keywords/>
  <dc:description/>
  <cp:lastModifiedBy>Małgorzata Babilec</cp:lastModifiedBy>
  <cp:revision>8</cp:revision>
  <cp:lastPrinted>2025-02-11T08:48:00Z</cp:lastPrinted>
  <dcterms:created xsi:type="dcterms:W3CDTF">2025-02-10T10:48:00Z</dcterms:created>
  <dcterms:modified xsi:type="dcterms:W3CDTF">2025-02-11T08:48:00Z</dcterms:modified>
</cp:coreProperties>
</file>