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C3878" w14:textId="77777777" w:rsidR="00A84BD1" w:rsidRDefault="00A84BD1" w:rsidP="00702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DFE71F" w14:textId="24ED5A0C" w:rsidR="00137238" w:rsidRPr="00401FCA" w:rsidRDefault="0025466D" w:rsidP="00401FC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01FCA">
        <w:rPr>
          <w:rFonts w:ascii="Times New Roman" w:hAnsi="Times New Roman" w:cs="Times New Roman"/>
          <w:b/>
          <w:szCs w:val="24"/>
        </w:rPr>
        <w:t>Uzasadnienie do</w:t>
      </w:r>
      <w:r w:rsidR="00702AEE" w:rsidRPr="00401FCA">
        <w:rPr>
          <w:rFonts w:ascii="Times New Roman" w:hAnsi="Times New Roman" w:cs="Times New Roman"/>
          <w:b/>
          <w:szCs w:val="24"/>
        </w:rPr>
        <w:t xml:space="preserve"> projektu </w:t>
      </w:r>
      <w:r w:rsidR="00401FCA">
        <w:rPr>
          <w:rFonts w:ascii="Times New Roman" w:hAnsi="Times New Roman" w:cs="Times New Roman"/>
          <w:b/>
          <w:szCs w:val="24"/>
        </w:rPr>
        <w:t>u</w:t>
      </w:r>
      <w:r w:rsidR="00702AEE" w:rsidRPr="00401FCA">
        <w:rPr>
          <w:rFonts w:ascii="Times New Roman" w:hAnsi="Times New Roman" w:cs="Times New Roman"/>
          <w:b/>
          <w:szCs w:val="24"/>
        </w:rPr>
        <w:t xml:space="preserve">chwały </w:t>
      </w:r>
      <w:r w:rsidR="00401FCA">
        <w:rPr>
          <w:rFonts w:ascii="Times New Roman" w:hAnsi="Times New Roman" w:cs="Times New Roman"/>
          <w:b/>
          <w:szCs w:val="24"/>
        </w:rPr>
        <w:t>w</w:t>
      </w:r>
      <w:r w:rsidR="00DE5505" w:rsidRPr="00401FCA">
        <w:rPr>
          <w:rFonts w:ascii="Times New Roman" w:hAnsi="Times New Roman" w:cs="Times New Roman"/>
          <w:b/>
          <w:szCs w:val="24"/>
        </w:rPr>
        <w:t xml:space="preserve"> sprawie</w:t>
      </w:r>
      <w:r w:rsidR="002C42D8" w:rsidRPr="00401FCA">
        <w:rPr>
          <w:rFonts w:ascii="Times New Roman" w:hAnsi="Times New Roman" w:cs="Times New Roman"/>
          <w:b/>
          <w:szCs w:val="24"/>
        </w:rPr>
        <w:t xml:space="preserve"> </w:t>
      </w:r>
      <w:r w:rsidR="009B2CCB" w:rsidRPr="00401FCA">
        <w:rPr>
          <w:rFonts w:ascii="Times New Roman" w:hAnsi="Times New Roman" w:cs="Times New Roman"/>
          <w:b/>
          <w:szCs w:val="24"/>
        </w:rPr>
        <w:t xml:space="preserve"> </w:t>
      </w:r>
      <w:r w:rsidR="000C1BFD" w:rsidRPr="00401FCA">
        <w:rPr>
          <w:rFonts w:ascii="Times New Roman" w:eastAsia="Times New Roman" w:hAnsi="Times New Roman" w:cs="Times New Roman"/>
          <w:b/>
          <w:szCs w:val="24"/>
        </w:rPr>
        <w:t>zmiany uchwały</w:t>
      </w:r>
      <w:r w:rsidR="000C1BFD" w:rsidRPr="00401FCA">
        <w:rPr>
          <w:szCs w:val="24"/>
        </w:rPr>
        <w:t xml:space="preserve"> </w:t>
      </w:r>
      <w:bookmarkStart w:id="0" w:name="_Hlk158276871"/>
      <w:r w:rsidR="000C1BFD" w:rsidRPr="00401FCA">
        <w:rPr>
          <w:rFonts w:ascii="Times New Roman" w:eastAsia="Times New Roman" w:hAnsi="Times New Roman" w:cs="Times New Roman"/>
          <w:b/>
          <w:szCs w:val="24"/>
        </w:rPr>
        <w:t xml:space="preserve">Nr LIII/847/22 Rady Miasta Olsztyna z dnia 29 listopada 2022 r. </w:t>
      </w:r>
      <w:bookmarkEnd w:id="0"/>
      <w:r w:rsidR="000C1BFD" w:rsidRPr="00401FCA">
        <w:rPr>
          <w:rFonts w:ascii="Times New Roman" w:eastAsia="Times New Roman" w:hAnsi="Times New Roman" w:cs="Times New Roman"/>
          <w:b/>
          <w:szCs w:val="24"/>
        </w:rPr>
        <w:t>w sprawie ustalenia opłat za usługi prze</w:t>
      </w:r>
      <w:r w:rsidR="00D57665" w:rsidRPr="00401FCA">
        <w:rPr>
          <w:rFonts w:ascii="Times New Roman" w:eastAsia="Times New Roman" w:hAnsi="Times New Roman" w:cs="Times New Roman"/>
          <w:b/>
          <w:szCs w:val="24"/>
        </w:rPr>
        <w:t>wozowe</w:t>
      </w:r>
      <w:r w:rsidR="000C1BFD" w:rsidRPr="00401FCA">
        <w:rPr>
          <w:rFonts w:ascii="Times New Roman" w:eastAsia="Times New Roman" w:hAnsi="Times New Roman" w:cs="Times New Roman"/>
          <w:b/>
          <w:szCs w:val="24"/>
        </w:rPr>
        <w:t xml:space="preserve"> wykonywane lokalnym transportem zbiorowym</w:t>
      </w:r>
      <w:r w:rsidR="00B837AB">
        <w:rPr>
          <w:rFonts w:ascii="Times New Roman" w:hAnsi="Times New Roman" w:cs="Times New Roman"/>
          <w:b/>
          <w:szCs w:val="24"/>
        </w:rPr>
        <w:t>,</w:t>
      </w:r>
      <w:r w:rsidR="00B837AB" w:rsidRPr="00B837AB">
        <w:rPr>
          <w:rFonts w:ascii="Times New Roman" w:hAnsi="Times New Roman" w:cs="Times New Roman"/>
          <w:b/>
          <w:szCs w:val="24"/>
        </w:rPr>
        <w:t xml:space="preserve"> </w:t>
      </w:r>
      <w:r w:rsidR="00BE5B4A" w:rsidRPr="00401FCA">
        <w:rPr>
          <w:rFonts w:ascii="Times New Roman" w:hAnsi="Times New Roman" w:cs="Times New Roman"/>
          <w:b/>
          <w:szCs w:val="24"/>
        </w:rPr>
        <w:t>z</w:t>
      </w:r>
      <w:r w:rsidR="00B837A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837AB">
        <w:rPr>
          <w:rFonts w:ascii="Times New Roman" w:hAnsi="Times New Roman" w:cs="Times New Roman"/>
          <w:b/>
          <w:szCs w:val="24"/>
        </w:rPr>
        <w:t>późn</w:t>
      </w:r>
      <w:proofErr w:type="spellEnd"/>
      <w:r w:rsidR="00B837AB">
        <w:rPr>
          <w:rFonts w:ascii="Times New Roman" w:hAnsi="Times New Roman" w:cs="Times New Roman"/>
          <w:b/>
          <w:szCs w:val="24"/>
        </w:rPr>
        <w:t>. zm.</w:t>
      </w:r>
    </w:p>
    <w:p w14:paraId="607A6DA5" w14:textId="77777777" w:rsidR="00AD4643" w:rsidRDefault="00AD4643" w:rsidP="00BE5B4A">
      <w:pPr>
        <w:jc w:val="both"/>
        <w:rPr>
          <w:rFonts w:ascii="Times New Roman" w:hAnsi="Times New Roman" w:cs="Times New Roman"/>
        </w:rPr>
      </w:pPr>
    </w:p>
    <w:p w14:paraId="03D0E896" w14:textId="77777777" w:rsidR="00AD4643" w:rsidRDefault="00AD4643" w:rsidP="00BE5B4A">
      <w:pPr>
        <w:jc w:val="both"/>
        <w:rPr>
          <w:rFonts w:ascii="Times New Roman" w:hAnsi="Times New Roman" w:cs="Times New Roman"/>
        </w:rPr>
      </w:pPr>
    </w:p>
    <w:p w14:paraId="3D5DC174" w14:textId="03936A26" w:rsidR="00BE5B4A" w:rsidRPr="00BE5B4A" w:rsidRDefault="00BE5B4A" w:rsidP="00BE5B4A">
      <w:pPr>
        <w:jc w:val="both"/>
        <w:rPr>
          <w:rFonts w:ascii="Times New Roman" w:hAnsi="Times New Roman" w:cs="Times New Roman"/>
        </w:rPr>
      </w:pPr>
      <w:r w:rsidRPr="00BE5B4A">
        <w:rPr>
          <w:rFonts w:ascii="Times New Roman" w:hAnsi="Times New Roman" w:cs="Times New Roman"/>
        </w:rPr>
        <w:t>Zamiarem wnioskującego jest wprowadzenie zmian w obowiązującej uchwale i</w:t>
      </w:r>
      <w:r w:rsidR="000C1BFD">
        <w:rPr>
          <w:rFonts w:ascii="Times New Roman" w:hAnsi="Times New Roman" w:cs="Times New Roman"/>
        </w:rPr>
        <w:t xml:space="preserve"> wprowadzenie  wyższ</w:t>
      </w:r>
      <w:r w:rsidR="00AD4643">
        <w:rPr>
          <w:rFonts w:ascii="Times New Roman" w:hAnsi="Times New Roman" w:cs="Times New Roman"/>
        </w:rPr>
        <w:t xml:space="preserve">ej </w:t>
      </w:r>
      <w:r w:rsidR="000C1BFD">
        <w:rPr>
          <w:rFonts w:ascii="Times New Roman" w:hAnsi="Times New Roman" w:cs="Times New Roman"/>
        </w:rPr>
        <w:t xml:space="preserve"> opł</w:t>
      </w:r>
      <w:r w:rsidR="00AD4643">
        <w:rPr>
          <w:rFonts w:ascii="Times New Roman" w:hAnsi="Times New Roman" w:cs="Times New Roman"/>
        </w:rPr>
        <w:t>aty dodatkowej w przypadku jej opłacenia do7 dnia od jej wystawienia</w:t>
      </w:r>
    </w:p>
    <w:p w14:paraId="53C168CE" w14:textId="6D203358" w:rsidR="002C42D8" w:rsidRDefault="00AD4643" w:rsidP="00BE5B4A">
      <w:pPr>
        <w:jc w:val="both"/>
        <w:rPr>
          <w:rFonts w:ascii="Times New Roman" w:hAnsi="Times New Roman" w:cs="Times New Roman"/>
        </w:rPr>
      </w:pPr>
      <w:r w:rsidRPr="00AD4643">
        <w:rPr>
          <w:rFonts w:ascii="Times New Roman" w:hAnsi="Times New Roman" w:cs="Times New Roman"/>
        </w:rPr>
        <w:t xml:space="preserve">W </w:t>
      </w:r>
      <w:r w:rsidR="002B5165">
        <w:rPr>
          <w:rFonts w:ascii="Times New Roman" w:hAnsi="Times New Roman" w:cs="Times New Roman"/>
        </w:rPr>
        <w:t>u</w:t>
      </w:r>
      <w:r w:rsidRPr="00AD4643">
        <w:rPr>
          <w:rFonts w:ascii="Times New Roman" w:hAnsi="Times New Roman" w:cs="Times New Roman"/>
        </w:rPr>
        <w:t xml:space="preserve">chwale LIII/847/22 Rady Miasta Olsztyna z dnia 29 listopada 2022 r. w sprawie ustanowienia opłat za usługi przewozowe wykonywane lokalnym transportem zbiorowym (Dz. Urz. Woj. </w:t>
      </w:r>
      <w:proofErr w:type="spellStart"/>
      <w:r w:rsidRPr="00AD4643">
        <w:rPr>
          <w:rFonts w:ascii="Times New Roman" w:hAnsi="Times New Roman" w:cs="Times New Roman"/>
        </w:rPr>
        <w:t>Warm</w:t>
      </w:r>
      <w:proofErr w:type="spellEnd"/>
      <w:r w:rsidRPr="00AD4643">
        <w:rPr>
          <w:rFonts w:ascii="Times New Roman" w:hAnsi="Times New Roman" w:cs="Times New Roman"/>
        </w:rPr>
        <w:t xml:space="preserve">.- </w:t>
      </w:r>
      <w:proofErr w:type="spellStart"/>
      <w:r w:rsidRPr="00AD4643">
        <w:rPr>
          <w:rFonts w:ascii="Times New Roman" w:hAnsi="Times New Roman" w:cs="Times New Roman"/>
        </w:rPr>
        <w:t>Maz</w:t>
      </w:r>
      <w:proofErr w:type="spellEnd"/>
      <w:r w:rsidRPr="00AD4643">
        <w:rPr>
          <w:rFonts w:ascii="Times New Roman" w:hAnsi="Times New Roman" w:cs="Times New Roman"/>
        </w:rPr>
        <w:t>. poz. 5501), wprowadza się następujące zmiany:</w:t>
      </w:r>
    </w:p>
    <w:p w14:paraId="28C0EA5D" w14:textId="77777777" w:rsidR="00AD4643" w:rsidRPr="00AD4643" w:rsidRDefault="00AD4643" w:rsidP="00AD4643">
      <w:pPr>
        <w:jc w:val="both"/>
        <w:rPr>
          <w:rFonts w:ascii="Times New Roman" w:hAnsi="Times New Roman" w:cs="Times New Roman"/>
          <w:szCs w:val="24"/>
        </w:rPr>
      </w:pPr>
      <w:r w:rsidRPr="00AD4643">
        <w:rPr>
          <w:rFonts w:ascii="Times New Roman" w:hAnsi="Times New Roman" w:cs="Times New Roman"/>
          <w:szCs w:val="24"/>
        </w:rPr>
        <w:t>1) § 4 ust. 5. pkt 1 lit. b) otrzymuje brzmienie:</w:t>
      </w:r>
    </w:p>
    <w:p w14:paraId="5AEBFF8A" w14:textId="1045A3A0" w:rsidR="00AD4643" w:rsidRDefault="00AD4643" w:rsidP="00AD4643">
      <w:pPr>
        <w:jc w:val="both"/>
        <w:rPr>
          <w:rFonts w:ascii="Times New Roman" w:hAnsi="Times New Roman" w:cs="Times New Roman"/>
          <w:szCs w:val="24"/>
        </w:rPr>
      </w:pPr>
      <w:r w:rsidRPr="00AD4643">
        <w:rPr>
          <w:rFonts w:ascii="Times New Roman" w:hAnsi="Times New Roman" w:cs="Times New Roman"/>
          <w:szCs w:val="24"/>
        </w:rPr>
        <w:t>„b) 40 krotność ceny biletu jednorazowego jednoliniowego normalnego określonego w § 2 ust. 1 pkt I, w przypadku dokonania wpłaty do 7 dni od dnia nałożenia opłaty dodatkowej (liczy się data wpływu należności na rachunek Zarządu Dróg, Zieleni i Transportu w Olsztynie),”</w:t>
      </w:r>
      <w:r>
        <w:rPr>
          <w:rFonts w:ascii="Times New Roman" w:hAnsi="Times New Roman" w:cs="Times New Roman"/>
          <w:szCs w:val="24"/>
        </w:rPr>
        <w:t>.</w:t>
      </w:r>
    </w:p>
    <w:p w14:paraId="52FDA157" w14:textId="2F98CD67" w:rsidR="00AD4643" w:rsidRPr="002C42D8" w:rsidRDefault="00AD4643" w:rsidP="00AD4643">
      <w:pPr>
        <w:jc w:val="both"/>
        <w:rPr>
          <w:rFonts w:ascii="Times New Roman" w:hAnsi="Times New Roman" w:cs="Times New Roman"/>
          <w:szCs w:val="24"/>
        </w:rPr>
      </w:pPr>
      <w:r w:rsidRPr="00AD4643">
        <w:rPr>
          <w:rFonts w:ascii="Times New Roman" w:hAnsi="Times New Roman" w:cs="Times New Roman"/>
          <w:szCs w:val="24"/>
        </w:rPr>
        <w:t xml:space="preserve">Zaproponowana zmiana wynika z dostosowania wysokości </w:t>
      </w:r>
      <w:r>
        <w:rPr>
          <w:rFonts w:ascii="Times New Roman" w:hAnsi="Times New Roman" w:cs="Times New Roman"/>
          <w:szCs w:val="24"/>
        </w:rPr>
        <w:t xml:space="preserve">obecnej </w:t>
      </w:r>
      <w:r w:rsidRPr="00AD4643">
        <w:rPr>
          <w:rFonts w:ascii="Times New Roman" w:hAnsi="Times New Roman" w:cs="Times New Roman"/>
          <w:szCs w:val="24"/>
        </w:rPr>
        <w:t xml:space="preserve">opłaty dodatkowej </w:t>
      </w:r>
      <w:r>
        <w:rPr>
          <w:rFonts w:ascii="Times New Roman" w:hAnsi="Times New Roman" w:cs="Times New Roman"/>
          <w:szCs w:val="24"/>
        </w:rPr>
        <w:t xml:space="preserve">w wysokości </w:t>
      </w:r>
      <w:r w:rsidRPr="00AD4643">
        <w:rPr>
          <w:rFonts w:ascii="Times New Roman" w:hAnsi="Times New Roman" w:cs="Times New Roman"/>
          <w:szCs w:val="24"/>
        </w:rPr>
        <w:t xml:space="preserve"> 100zł do średniej krajowej oraz podyktowana jest zminimalizowaniem kalkulacji opłacalności pomiędzy zakupem biletu miesięcznego, a wysokością kary za jazdę bez biletu. </w:t>
      </w:r>
      <w:r>
        <w:rPr>
          <w:rFonts w:ascii="Times New Roman" w:hAnsi="Times New Roman" w:cs="Times New Roman"/>
          <w:szCs w:val="24"/>
        </w:rPr>
        <w:t>Proponujemy w</w:t>
      </w:r>
      <w:r w:rsidRPr="00AD4643">
        <w:rPr>
          <w:rFonts w:ascii="Times New Roman" w:hAnsi="Times New Roman" w:cs="Times New Roman"/>
          <w:szCs w:val="24"/>
        </w:rPr>
        <w:t>zrost opłaty o 60</w:t>
      </w:r>
      <w:r w:rsidR="00494C4F">
        <w:rPr>
          <w:rFonts w:ascii="Times New Roman" w:hAnsi="Times New Roman" w:cs="Times New Roman"/>
          <w:szCs w:val="24"/>
        </w:rPr>
        <w:t xml:space="preserve"> </w:t>
      </w:r>
      <w:r w:rsidRPr="00AD4643">
        <w:rPr>
          <w:rFonts w:ascii="Times New Roman" w:hAnsi="Times New Roman" w:cs="Times New Roman"/>
          <w:szCs w:val="24"/>
        </w:rPr>
        <w:t>zł</w:t>
      </w:r>
      <w:r>
        <w:rPr>
          <w:rFonts w:ascii="Times New Roman" w:hAnsi="Times New Roman" w:cs="Times New Roman"/>
          <w:szCs w:val="24"/>
        </w:rPr>
        <w:t xml:space="preserve">, </w:t>
      </w:r>
      <w:r w:rsidRPr="00AD4643">
        <w:rPr>
          <w:rFonts w:ascii="Times New Roman" w:hAnsi="Times New Roman" w:cs="Times New Roman"/>
          <w:b/>
          <w:bCs/>
          <w:szCs w:val="24"/>
        </w:rPr>
        <w:t>czyli do 160zł</w:t>
      </w:r>
      <w:r>
        <w:rPr>
          <w:rFonts w:ascii="Times New Roman" w:hAnsi="Times New Roman" w:cs="Times New Roman"/>
          <w:szCs w:val="24"/>
        </w:rPr>
        <w:t>.</w:t>
      </w:r>
      <w:r w:rsidRPr="00AD4643">
        <w:rPr>
          <w:rFonts w:ascii="Times New Roman" w:hAnsi="Times New Roman" w:cs="Times New Roman"/>
          <w:szCs w:val="24"/>
        </w:rPr>
        <w:t xml:space="preserve"> </w:t>
      </w:r>
    </w:p>
    <w:sectPr w:rsidR="00AD4643" w:rsidRPr="002C42D8" w:rsidSect="00466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1B3D3" w14:textId="77777777" w:rsidR="00DF7CE1" w:rsidRDefault="00DF7CE1" w:rsidP="0016538E">
      <w:pPr>
        <w:spacing w:after="0" w:line="240" w:lineRule="auto"/>
      </w:pPr>
      <w:r>
        <w:separator/>
      </w:r>
    </w:p>
  </w:endnote>
  <w:endnote w:type="continuationSeparator" w:id="0">
    <w:p w14:paraId="508FC1C1" w14:textId="77777777" w:rsidR="00DF7CE1" w:rsidRDefault="00DF7CE1" w:rsidP="0016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55CA1" w14:textId="77777777" w:rsidR="00CC5581" w:rsidRDefault="00CC55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8560020"/>
      <w:docPartObj>
        <w:docPartGallery w:val="Page Numbers (Bottom of Page)"/>
        <w:docPartUnique/>
      </w:docPartObj>
    </w:sdtPr>
    <w:sdtContent>
      <w:p w14:paraId="7BC4B3E9" w14:textId="3B004DE9" w:rsidR="008B3BE6" w:rsidRDefault="00000000">
        <w:pPr>
          <w:pStyle w:val="Stopka"/>
          <w:jc w:val="right"/>
        </w:pPr>
      </w:p>
    </w:sdtContent>
  </w:sdt>
  <w:p w14:paraId="765A2470" w14:textId="77777777" w:rsidR="008B3BE6" w:rsidRDefault="008B3B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9B925" w14:textId="77777777" w:rsidR="00CC5581" w:rsidRDefault="00CC55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E3756" w14:textId="77777777" w:rsidR="00DF7CE1" w:rsidRDefault="00DF7CE1" w:rsidP="0016538E">
      <w:pPr>
        <w:spacing w:after="0" w:line="240" w:lineRule="auto"/>
      </w:pPr>
      <w:r>
        <w:separator/>
      </w:r>
    </w:p>
  </w:footnote>
  <w:footnote w:type="continuationSeparator" w:id="0">
    <w:p w14:paraId="1F9C7D58" w14:textId="77777777" w:rsidR="00DF7CE1" w:rsidRDefault="00DF7CE1" w:rsidP="00165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B013B" w14:textId="77777777" w:rsidR="00CC5581" w:rsidRDefault="00CC55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2A03E" w14:textId="77777777" w:rsidR="00CC5581" w:rsidRDefault="00CC55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C605A" w14:textId="77777777" w:rsidR="00CC5581" w:rsidRDefault="00CC55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B79B8"/>
    <w:multiLevelType w:val="multilevel"/>
    <w:tmpl w:val="B8DC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1423C"/>
    <w:multiLevelType w:val="multilevel"/>
    <w:tmpl w:val="87B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A5AED"/>
    <w:multiLevelType w:val="multilevel"/>
    <w:tmpl w:val="EEFE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C3B2C"/>
    <w:multiLevelType w:val="hybridMultilevel"/>
    <w:tmpl w:val="AFE09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3C8C"/>
    <w:multiLevelType w:val="multilevel"/>
    <w:tmpl w:val="0EBE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D1B36"/>
    <w:multiLevelType w:val="hybridMultilevel"/>
    <w:tmpl w:val="80280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413B7"/>
    <w:multiLevelType w:val="hybridMultilevel"/>
    <w:tmpl w:val="F664E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001EA"/>
    <w:multiLevelType w:val="multilevel"/>
    <w:tmpl w:val="145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01D26"/>
    <w:multiLevelType w:val="hybridMultilevel"/>
    <w:tmpl w:val="DA64CE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EE23BC"/>
    <w:multiLevelType w:val="hybridMultilevel"/>
    <w:tmpl w:val="37F2A186"/>
    <w:lvl w:ilvl="0" w:tplc="9BDA8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D4156D"/>
    <w:multiLevelType w:val="multilevel"/>
    <w:tmpl w:val="41C2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ED500E"/>
    <w:multiLevelType w:val="hybridMultilevel"/>
    <w:tmpl w:val="434C30FE"/>
    <w:lvl w:ilvl="0" w:tplc="93441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593C"/>
    <w:multiLevelType w:val="hybridMultilevel"/>
    <w:tmpl w:val="FB964240"/>
    <w:lvl w:ilvl="0" w:tplc="F080EB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73911"/>
    <w:multiLevelType w:val="hybridMultilevel"/>
    <w:tmpl w:val="8B88646A"/>
    <w:lvl w:ilvl="0" w:tplc="8EDAA4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59547910">
    <w:abstractNumId w:val="13"/>
  </w:num>
  <w:num w:numId="2" w16cid:durableId="400063592">
    <w:abstractNumId w:val="5"/>
  </w:num>
  <w:num w:numId="3" w16cid:durableId="1735812620">
    <w:abstractNumId w:val="8"/>
  </w:num>
  <w:num w:numId="4" w16cid:durableId="1000890681">
    <w:abstractNumId w:val="11"/>
  </w:num>
  <w:num w:numId="5" w16cid:durableId="1765690414">
    <w:abstractNumId w:val="12"/>
  </w:num>
  <w:num w:numId="6" w16cid:durableId="160707375">
    <w:abstractNumId w:val="6"/>
  </w:num>
  <w:num w:numId="7" w16cid:durableId="1152596257">
    <w:abstractNumId w:val="9"/>
  </w:num>
  <w:num w:numId="8" w16cid:durableId="1019894929">
    <w:abstractNumId w:val="0"/>
  </w:num>
  <w:num w:numId="9" w16cid:durableId="1047486796">
    <w:abstractNumId w:val="2"/>
  </w:num>
  <w:num w:numId="10" w16cid:durableId="1418483068">
    <w:abstractNumId w:val="7"/>
  </w:num>
  <w:num w:numId="11" w16cid:durableId="589048056">
    <w:abstractNumId w:val="1"/>
  </w:num>
  <w:num w:numId="12" w16cid:durableId="1774083845">
    <w:abstractNumId w:val="10"/>
  </w:num>
  <w:num w:numId="13" w16cid:durableId="1737238121">
    <w:abstractNumId w:val="4"/>
  </w:num>
  <w:num w:numId="14" w16cid:durableId="730151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6D"/>
    <w:rsid w:val="000060E5"/>
    <w:rsid w:val="0001041E"/>
    <w:rsid w:val="000819F3"/>
    <w:rsid w:val="000A40C8"/>
    <w:rsid w:val="000B4868"/>
    <w:rsid w:val="000C0F66"/>
    <w:rsid w:val="000C1BFD"/>
    <w:rsid w:val="000C3726"/>
    <w:rsid w:val="000C48FD"/>
    <w:rsid w:val="000C5A59"/>
    <w:rsid w:val="000D5972"/>
    <w:rsid w:val="000E03E1"/>
    <w:rsid w:val="000E4DA9"/>
    <w:rsid w:val="001276D3"/>
    <w:rsid w:val="00137238"/>
    <w:rsid w:val="0016538E"/>
    <w:rsid w:val="0016647C"/>
    <w:rsid w:val="001E074F"/>
    <w:rsid w:val="001F1ACF"/>
    <w:rsid w:val="001F68D7"/>
    <w:rsid w:val="0021162D"/>
    <w:rsid w:val="002148CC"/>
    <w:rsid w:val="00217753"/>
    <w:rsid w:val="00221501"/>
    <w:rsid w:val="00226AEA"/>
    <w:rsid w:val="00232DF0"/>
    <w:rsid w:val="00240E6F"/>
    <w:rsid w:val="002528D7"/>
    <w:rsid w:val="0025466D"/>
    <w:rsid w:val="00261582"/>
    <w:rsid w:val="0026598A"/>
    <w:rsid w:val="002708CD"/>
    <w:rsid w:val="00271D39"/>
    <w:rsid w:val="00274EF8"/>
    <w:rsid w:val="00275749"/>
    <w:rsid w:val="0029430C"/>
    <w:rsid w:val="002B5165"/>
    <w:rsid w:val="002C42D8"/>
    <w:rsid w:val="002D400E"/>
    <w:rsid w:val="002D605F"/>
    <w:rsid w:val="002E126C"/>
    <w:rsid w:val="002E74DC"/>
    <w:rsid w:val="002F458A"/>
    <w:rsid w:val="00323246"/>
    <w:rsid w:val="0033327A"/>
    <w:rsid w:val="003369B5"/>
    <w:rsid w:val="00345460"/>
    <w:rsid w:val="00354A9E"/>
    <w:rsid w:val="0035523A"/>
    <w:rsid w:val="00363BCA"/>
    <w:rsid w:val="003721F9"/>
    <w:rsid w:val="003A7F97"/>
    <w:rsid w:val="003B7277"/>
    <w:rsid w:val="003D2D4D"/>
    <w:rsid w:val="00401FCA"/>
    <w:rsid w:val="00440FFB"/>
    <w:rsid w:val="00466D37"/>
    <w:rsid w:val="0046729D"/>
    <w:rsid w:val="00472541"/>
    <w:rsid w:val="00493B8C"/>
    <w:rsid w:val="00494C4F"/>
    <w:rsid w:val="004A16B3"/>
    <w:rsid w:val="004B2FDA"/>
    <w:rsid w:val="004D07A6"/>
    <w:rsid w:val="004F49F7"/>
    <w:rsid w:val="004F5B1B"/>
    <w:rsid w:val="0050271B"/>
    <w:rsid w:val="005027EC"/>
    <w:rsid w:val="00503E9D"/>
    <w:rsid w:val="00532C5C"/>
    <w:rsid w:val="0056097D"/>
    <w:rsid w:val="00565C71"/>
    <w:rsid w:val="0056733D"/>
    <w:rsid w:val="00591500"/>
    <w:rsid w:val="005A0E51"/>
    <w:rsid w:val="005C489F"/>
    <w:rsid w:val="005E3296"/>
    <w:rsid w:val="00621B9C"/>
    <w:rsid w:val="0063715B"/>
    <w:rsid w:val="00667231"/>
    <w:rsid w:val="006923C8"/>
    <w:rsid w:val="006929FA"/>
    <w:rsid w:val="006D0342"/>
    <w:rsid w:val="006D6266"/>
    <w:rsid w:val="006D7827"/>
    <w:rsid w:val="00701C92"/>
    <w:rsid w:val="00702AEE"/>
    <w:rsid w:val="007139E0"/>
    <w:rsid w:val="00721424"/>
    <w:rsid w:val="00721C52"/>
    <w:rsid w:val="00725C41"/>
    <w:rsid w:val="00726D58"/>
    <w:rsid w:val="00732754"/>
    <w:rsid w:val="007462B8"/>
    <w:rsid w:val="00763DB1"/>
    <w:rsid w:val="00763E6D"/>
    <w:rsid w:val="0076588D"/>
    <w:rsid w:val="00774AA5"/>
    <w:rsid w:val="0077583A"/>
    <w:rsid w:val="00780DF1"/>
    <w:rsid w:val="0078306F"/>
    <w:rsid w:val="007A1AC5"/>
    <w:rsid w:val="007D6B74"/>
    <w:rsid w:val="007F3708"/>
    <w:rsid w:val="007F3B4D"/>
    <w:rsid w:val="007F4827"/>
    <w:rsid w:val="00806D59"/>
    <w:rsid w:val="00845102"/>
    <w:rsid w:val="008B3BE6"/>
    <w:rsid w:val="008B748F"/>
    <w:rsid w:val="008C6D44"/>
    <w:rsid w:val="008F1E60"/>
    <w:rsid w:val="0090157E"/>
    <w:rsid w:val="00914370"/>
    <w:rsid w:val="0091768A"/>
    <w:rsid w:val="00946315"/>
    <w:rsid w:val="009A7ADF"/>
    <w:rsid w:val="009B2CCB"/>
    <w:rsid w:val="009B48FC"/>
    <w:rsid w:val="009D018C"/>
    <w:rsid w:val="009D463A"/>
    <w:rsid w:val="009F614F"/>
    <w:rsid w:val="009F7CC2"/>
    <w:rsid w:val="00A46DA6"/>
    <w:rsid w:val="00A60D6D"/>
    <w:rsid w:val="00A84BD1"/>
    <w:rsid w:val="00A93469"/>
    <w:rsid w:val="00A9514E"/>
    <w:rsid w:val="00AC2E0E"/>
    <w:rsid w:val="00AD2B81"/>
    <w:rsid w:val="00AD3F78"/>
    <w:rsid w:val="00AD4643"/>
    <w:rsid w:val="00AD5318"/>
    <w:rsid w:val="00AF535E"/>
    <w:rsid w:val="00B026ED"/>
    <w:rsid w:val="00B03035"/>
    <w:rsid w:val="00B20A9C"/>
    <w:rsid w:val="00B351DF"/>
    <w:rsid w:val="00B6691E"/>
    <w:rsid w:val="00B73C38"/>
    <w:rsid w:val="00B762FF"/>
    <w:rsid w:val="00B82FA1"/>
    <w:rsid w:val="00B837AB"/>
    <w:rsid w:val="00BC7A78"/>
    <w:rsid w:val="00BD63BE"/>
    <w:rsid w:val="00BD6CCF"/>
    <w:rsid w:val="00BE5B4A"/>
    <w:rsid w:val="00C14678"/>
    <w:rsid w:val="00C33965"/>
    <w:rsid w:val="00C509D1"/>
    <w:rsid w:val="00C54AEF"/>
    <w:rsid w:val="00C823F6"/>
    <w:rsid w:val="00CB5FB1"/>
    <w:rsid w:val="00CC52B7"/>
    <w:rsid w:val="00CC5581"/>
    <w:rsid w:val="00CF074F"/>
    <w:rsid w:val="00CF57AF"/>
    <w:rsid w:val="00CF57D4"/>
    <w:rsid w:val="00D10AED"/>
    <w:rsid w:val="00D57665"/>
    <w:rsid w:val="00D84E26"/>
    <w:rsid w:val="00DB1FBC"/>
    <w:rsid w:val="00DE5024"/>
    <w:rsid w:val="00DE5505"/>
    <w:rsid w:val="00DF7CE1"/>
    <w:rsid w:val="00E46EAB"/>
    <w:rsid w:val="00E507AE"/>
    <w:rsid w:val="00E57374"/>
    <w:rsid w:val="00E63695"/>
    <w:rsid w:val="00E75C0D"/>
    <w:rsid w:val="00E82CD6"/>
    <w:rsid w:val="00E82DA2"/>
    <w:rsid w:val="00E84357"/>
    <w:rsid w:val="00EA36E9"/>
    <w:rsid w:val="00EB2740"/>
    <w:rsid w:val="00EC203B"/>
    <w:rsid w:val="00EC2343"/>
    <w:rsid w:val="00ED0F2A"/>
    <w:rsid w:val="00ED2554"/>
    <w:rsid w:val="00EE35E0"/>
    <w:rsid w:val="00EF76CB"/>
    <w:rsid w:val="00EF79A1"/>
    <w:rsid w:val="00F02394"/>
    <w:rsid w:val="00F33300"/>
    <w:rsid w:val="00F43DA8"/>
    <w:rsid w:val="00F44ABD"/>
    <w:rsid w:val="00F51B53"/>
    <w:rsid w:val="00F77D8A"/>
    <w:rsid w:val="00FA0A7C"/>
    <w:rsid w:val="00FA1382"/>
    <w:rsid w:val="00FB3348"/>
    <w:rsid w:val="00F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200EB"/>
  <w15:chartTrackingRefBased/>
  <w15:docId w15:val="{C2F11B75-38F8-4D88-82AF-33709782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2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026ED"/>
    <w:pPr>
      <w:ind w:left="720"/>
      <w:contextualSpacing/>
    </w:pPr>
  </w:style>
  <w:style w:type="table" w:styleId="Tabela-Siatka">
    <w:name w:val="Table Grid"/>
    <w:basedOn w:val="Standardowy"/>
    <w:uiPriority w:val="39"/>
    <w:rsid w:val="00B026ED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762F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38E"/>
  </w:style>
  <w:style w:type="paragraph" w:styleId="Stopka">
    <w:name w:val="footer"/>
    <w:basedOn w:val="Normalny"/>
    <w:link w:val="StopkaZnak"/>
    <w:uiPriority w:val="99"/>
    <w:unhideWhenUsed/>
    <w:rsid w:val="001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38E"/>
  </w:style>
  <w:style w:type="paragraph" w:styleId="NormalnyWeb">
    <w:name w:val="Normal (Web)"/>
    <w:basedOn w:val="Normalny"/>
    <w:uiPriority w:val="99"/>
    <w:semiHidden/>
    <w:unhideWhenUsed/>
    <w:rsid w:val="00363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3BC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3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8073">
          <w:marLeft w:val="0"/>
          <w:marRight w:val="0"/>
          <w:marTop w:val="0"/>
          <w:marBottom w:val="0"/>
          <w:divBdr>
            <w:top w:val="single" w:sz="36" w:space="0" w:color="F3F6F9"/>
            <w:left w:val="single" w:sz="36" w:space="0" w:color="F3F6F9"/>
            <w:bottom w:val="single" w:sz="36" w:space="19" w:color="F3F6F9"/>
            <w:right w:val="single" w:sz="36" w:space="0" w:color="F3F6F9"/>
          </w:divBdr>
          <w:divsChild>
            <w:div w:id="5736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3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4111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4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235">
              <w:marLeft w:val="0"/>
              <w:marRight w:val="0"/>
              <w:marTop w:val="0"/>
              <w:marBottom w:val="0"/>
              <w:divBdr>
                <w:top w:val="single" w:sz="6" w:space="6" w:color="D4D6D7"/>
                <w:left w:val="none" w:sz="0" w:space="0" w:color="auto"/>
                <w:bottom w:val="none" w:sz="0" w:space="6" w:color="auto"/>
                <w:right w:val="none" w:sz="0" w:space="0" w:color="auto"/>
              </w:divBdr>
            </w:div>
          </w:divsChild>
        </w:div>
        <w:div w:id="1466124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02">
              <w:marLeft w:val="0"/>
              <w:marRight w:val="0"/>
              <w:marTop w:val="0"/>
              <w:marBottom w:val="0"/>
              <w:divBdr>
                <w:top w:val="single" w:sz="18" w:space="15" w:color="EFEFEF"/>
                <w:left w:val="single" w:sz="18" w:space="9" w:color="EFEFEF"/>
                <w:bottom w:val="single" w:sz="18" w:space="8" w:color="EFEFEF"/>
                <w:right w:val="single" w:sz="18" w:space="9" w:color="EFEFEF"/>
              </w:divBdr>
              <w:divsChild>
                <w:div w:id="579563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EEEF"/>
                            <w:left w:val="single" w:sz="6" w:space="0" w:color="ECEEEF"/>
                            <w:bottom w:val="single" w:sz="6" w:space="0" w:color="ECEEEF"/>
                            <w:right w:val="single" w:sz="6" w:space="0" w:color="ECEEEF"/>
                          </w:divBdr>
                          <w:divsChild>
                            <w:div w:id="18383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1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42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6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586">
          <w:marLeft w:val="0"/>
          <w:marRight w:val="0"/>
          <w:marTop w:val="0"/>
          <w:marBottom w:val="0"/>
          <w:divBdr>
            <w:top w:val="single" w:sz="36" w:space="0" w:color="F3F6F9"/>
            <w:left w:val="single" w:sz="36" w:space="0" w:color="F3F6F9"/>
            <w:bottom w:val="single" w:sz="36" w:space="19" w:color="F3F6F9"/>
            <w:right w:val="single" w:sz="36" w:space="0" w:color="F3F6F9"/>
          </w:divBdr>
          <w:divsChild>
            <w:div w:id="3801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1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97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248F-6DF1-420F-9C9B-3219EDE4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Czajkowski</dc:creator>
  <cp:keywords/>
  <dc:description/>
  <cp:lastModifiedBy>Małgorzata Babilec</cp:lastModifiedBy>
  <cp:revision>5</cp:revision>
  <cp:lastPrinted>2024-05-17T05:14:00Z</cp:lastPrinted>
  <dcterms:created xsi:type="dcterms:W3CDTF">2024-09-06T11:36:00Z</dcterms:created>
  <dcterms:modified xsi:type="dcterms:W3CDTF">2024-09-06T11:40:00Z</dcterms:modified>
</cp:coreProperties>
</file>