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2B7B7" w14:textId="77777777" w:rsidR="006C3597" w:rsidRDefault="006C3597" w:rsidP="006C3597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Uzasadnienie</w:t>
      </w:r>
    </w:p>
    <w:p w14:paraId="399E9E41" w14:textId="77777777" w:rsidR="006C3597" w:rsidRDefault="006C3597" w:rsidP="006C3597">
      <w:pPr>
        <w:jc w:val="center"/>
        <w:rPr>
          <w:rFonts w:ascii="Times New Roman" w:eastAsia="Calibri" w:hAnsi="Times New Roman"/>
          <w:b/>
        </w:rPr>
      </w:pPr>
    </w:p>
    <w:p w14:paraId="1529F4FD" w14:textId="77777777" w:rsidR="006C3597" w:rsidRPr="00C43530" w:rsidRDefault="006C3597" w:rsidP="006919E2">
      <w:pPr>
        <w:spacing w:line="240" w:lineRule="auto"/>
        <w:ind w:firstLine="284"/>
        <w:contextualSpacing/>
        <w:jc w:val="both"/>
        <w:rPr>
          <w:rFonts w:ascii="Times New Roman" w:hAnsi="Times New Roman"/>
        </w:rPr>
      </w:pPr>
      <w:r w:rsidRPr="00C43530">
        <w:rPr>
          <w:rFonts w:ascii="Times New Roman" w:hAnsi="Times New Roman"/>
        </w:rPr>
        <w:t>Ustawa z dnia 4 lutego 2011 r. o opiece nad dziećmi w wieku do lat 3 (t. j. Dz. U. z 2024 r.  poz. 338, ze zm.) zezwala gminie na tworzenie żłobków i klubów dziecięcych w formie gminnych jednostek budżetowych.</w:t>
      </w:r>
    </w:p>
    <w:p w14:paraId="05A84B6E" w14:textId="77777777" w:rsidR="006C3597" w:rsidRPr="00C43530" w:rsidRDefault="006C3597" w:rsidP="006919E2">
      <w:pPr>
        <w:spacing w:line="240" w:lineRule="auto"/>
        <w:ind w:firstLine="284"/>
        <w:contextualSpacing/>
        <w:jc w:val="both"/>
        <w:rPr>
          <w:rFonts w:ascii="Times New Roman" w:hAnsi="Times New Roman"/>
        </w:rPr>
      </w:pPr>
      <w:r w:rsidRPr="00C43530">
        <w:rPr>
          <w:rFonts w:ascii="Times New Roman" w:hAnsi="Times New Roman"/>
        </w:rPr>
        <w:t>Prowadzenie żłobka wymaga nie tylko spełnienia warunków zapewniających odpowiednią opiekę nad dziećmi w wieku do lat 3, ale też ustalenia opłat wnoszonych przez rodziców (opiekunów) za pobyt dziecka w żłobku.</w:t>
      </w:r>
    </w:p>
    <w:p w14:paraId="2462734F" w14:textId="77777777" w:rsidR="006C3597" w:rsidRDefault="006C3597" w:rsidP="006919E2">
      <w:pPr>
        <w:spacing w:line="240" w:lineRule="auto"/>
        <w:ind w:firstLine="284"/>
        <w:contextualSpacing/>
        <w:jc w:val="both"/>
        <w:rPr>
          <w:rFonts w:ascii="Times New Roman" w:hAnsi="Times New Roman"/>
        </w:rPr>
      </w:pPr>
      <w:r w:rsidRPr="00C43530">
        <w:rPr>
          <w:rFonts w:ascii="Times New Roman" w:hAnsi="Times New Roman"/>
        </w:rPr>
        <w:t xml:space="preserve">Zgodnie z art. 58 ust. 1 cytowanej ustawy wysokość opłaty z tytułu korzystania ze żłobka i opłaty za wydłużony wymiar opieki w żłobku utworzonym przez gminę oraz maksymalną wysokość opłaty za wyżywienie ustala rada gminy w drodze uchwały.  </w:t>
      </w:r>
    </w:p>
    <w:p w14:paraId="6FEE67F3" w14:textId="35406FF9" w:rsidR="006C3597" w:rsidRPr="00C43530" w:rsidRDefault="006C3597" w:rsidP="006919E2">
      <w:pPr>
        <w:spacing w:line="240" w:lineRule="auto"/>
        <w:ind w:firstLine="284"/>
        <w:contextualSpacing/>
        <w:jc w:val="both"/>
        <w:rPr>
          <w:rFonts w:ascii="Times New Roman" w:hAnsi="Times New Roman"/>
        </w:rPr>
      </w:pPr>
      <w:r w:rsidRPr="00C43530">
        <w:rPr>
          <w:rFonts w:ascii="Times New Roman" w:hAnsi="Times New Roman"/>
        </w:rPr>
        <w:t>Proponowane w projekcie uchwały rozwiązani</w:t>
      </w:r>
      <w:r w:rsidR="001F1FBE">
        <w:rPr>
          <w:rFonts w:ascii="Times New Roman" w:hAnsi="Times New Roman"/>
        </w:rPr>
        <w:t>e</w:t>
      </w:r>
      <w:r w:rsidRPr="00C43530">
        <w:rPr>
          <w:rFonts w:ascii="Times New Roman" w:hAnsi="Times New Roman"/>
        </w:rPr>
        <w:t xml:space="preserve"> zakłada </w:t>
      </w:r>
      <w:r w:rsidR="001F1FBE">
        <w:rPr>
          <w:rFonts w:ascii="Times New Roman" w:hAnsi="Times New Roman"/>
        </w:rPr>
        <w:t xml:space="preserve">powiązanie </w:t>
      </w:r>
      <w:r w:rsidR="001F1FBE" w:rsidRPr="00C43530">
        <w:rPr>
          <w:rFonts w:ascii="Times New Roman" w:hAnsi="Times New Roman"/>
        </w:rPr>
        <w:t>opłaty za pobyt dziecka</w:t>
      </w:r>
      <w:r w:rsidR="001F1FBE">
        <w:rPr>
          <w:rFonts w:ascii="Times New Roman" w:hAnsi="Times New Roman"/>
        </w:rPr>
        <w:t xml:space="preserve"> </w:t>
      </w:r>
      <w:r w:rsidR="001F1FBE" w:rsidRPr="00C43530">
        <w:rPr>
          <w:rFonts w:ascii="Times New Roman" w:hAnsi="Times New Roman"/>
        </w:rPr>
        <w:t>w</w:t>
      </w:r>
      <w:r w:rsidR="003B116E">
        <w:rPr>
          <w:rFonts w:ascii="Times New Roman" w:hAnsi="Times New Roman"/>
        </w:rPr>
        <w:t> </w:t>
      </w:r>
      <w:r w:rsidR="001F1FBE" w:rsidRPr="00C43530">
        <w:rPr>
          <w:rFonts w:ascii="Times New Roman" w:hAnsi="Times New Roman"/>
        </w:rPr>
        <w:t xml:space="preserve">żłobku </w:t>
      </w:r>
      <w:r w:rsidR="001F1FBE">
        <w:rPr>
          <w:rFonts w:ascii="Times New Roman" w:hAnsi="Times New Roman"/>
        </w:rPr>
        <w:t xml:space="preserve">z </w:t>
      </w:r>
      <w:r w:rsidR="001F1FBE" w:rsidRPr="00C43530">
        <w:rPr>
          <w:rFonts w:ascii="Times New Roman" w:hAnsi="Times New Roman"/>
        </w:rPr>
        <w:t>minimaln</w:t>
      </w:r>
      <w:r w:rsidR="001F1FBE">
        <w:rPr>
          <w:rFonts w:ascii="Times New Roman" w:hAnsi="Times New Roman"/>
        </w:rPr>
        <w:t>ym</w:t>
      </w:r>
      <w:r w:rsidR="001F1FBE" w:rsidRPr="00C43530">
        <w:rPr>
          <w:rFonts w:ascii="Times New Roman" w:hAnsi="Times New Roman"/>
        </w:rPr>
        <w:t xml:space="preserve"> wynagrodzeni</w:t>
      </w:r>
      <w:r w:rsidR="001F1FBE">
        <w:rPr>
          <w:rFonts w:ascii="Times New Roman" w:hAnsi="Times New Roman"/>
        </w:rPr>
        <w:t>em</w:t>
      </w:r>
      <w:r w:rsidR="001F1FBE" w:rsidRPr="00C43530">
        <w:rPr>
          <w:rFonts w:ascii="Times New Roman" w:hAnsi="Times New Roman"/>
        </w:rPr>
        <w:t xml:space="preserve"> za pracę</w:t>
      </w:r>
      <w:r w:rsidR="001F1FBE">
        <w:rPr>
          <w:rFonts w:ascii="Times New Roman" w:hAnsi="Times New Roman"/>
        </w:rPr>
        <w:t xml:space="preserve"> oraz </w:t>
      </w:r>
      <w:r w:rsidRPr="00C43530">
        <w:rPr>
          <w:rFonts w:ascii="Times New Roman" w:hAnsi="Times New Roman"/>
        </w:rPr>
        <w:t xml:space="preserve">ustalenie wysokości </w:t>
      </w:r>
      <w:r w:rsidR="001D4F17">
        <w:rPr>
          <w:rFonts w:ascii="Times New Roman" w:hAnsi="Times New Roman"/>
        </w:rPr>
        <w:t xml:space="preserve">tej </w:t>
      </w:r>
      <w:r w:rsidRPr="00C43530">
        <w:rPr>
          <w:rFonts w:ascii="Times New Roman" w:hAnsi="Times New Roman"/>
        </w:rPr>
        <w:t>opłaty na poziomie 20% minimalnego wynagrodzenia za pracę</w:t>
      </w:r>
      <w:r>
        <w:rPr>
          <w:rFonts w:ascii="Times New Roman" w:hAnsi="Times New Roman"/>
        </w:rPr>
        <w:t xml:space="preserve"> </w:t>
      </w:r>
      <w:r w:rsidRPr="00C43530">
        <w:rPr>
          <w:rFonts w:ascii="Times New Roman" w:hAnsi="Times New Roman"/>
        </w:rPr>
        <w:t>obowiązującego</w:t>
      </w:r>
      <w:r>
        <w:rPr>
          <w:rFonts w:ascii="Times New Roman" w:hAnsi="Times New Roman"/>
        </w:rPr>
        <w:t xml:space="preserve"> </w:t>
      </w:r>
      <w:r w:rsidRPr="00C43530">
        <w:rPr>
          <w:rFonts w:ascii="Times New Roman" w:hAnsi="Times New Roman"/>
        </w:rPr>
        <w:t>w danym roku kalendarzowym</w:t>
      </w:r>
      <w:r>
        <w:rPr>
          <w:rFonts w:ascii="Times New Roman" w:hAnsi="Times New Roman"/>
        </w:rPr>
        <w:t xml:space="preserve"> (obecnie opłata wynosi 520 zł</w:t>
      </w:r>
      <w:r w:rsidR="001F1FBE">
        <w:rPr>
          <w:rFonts w:ascii="Times New Roman" w:hAnsi="Times New Roman"/>
        </w:rPr>
        <w:t>, p</w:t>
      </w:r>
      <w:r w:rsidR="001D4F17">
        <w:rPr>
          <w:rFonts w:ascii="Times New Roman" w:hAnsi="Times New Roman"/>
        </w:rPr>
        <w:t>rojektowana</w:t>
      </w:r>
      <w:r w:rsidR="001F1FBE">
        <w:rPr>
          <w:rFonts w:ascii="Times New Roman" w:hAnsi="Times New Roman"/>
        </w:rPr>
        <w:t xml:space="preserve"> opłata w IV kwartale 2024 r</w:t>
      </w:r>
      <w:r w:rsidR="001D4F17">
        <w:rPr>
          <w:rFonts w:ascii="Times New Roman" w:hAnsi="Times New Roman"/>
        </w:rPr>
        <w:t>. będzie wynosić</w:t>
      </w:r>
      <w:r w:rsidR="006B4A81">
        <w:rPr>
          <w:rFonts w:ascii="Times New Roman" w:hAnsi="Times New Roman"/>
        </w:rPr>
        <w:t xml:space="preserve"> 860 zł</w:t>
      </w:r>
      <w:r w:rsidR="001D4F17">
        <w:rPr>
          <w:rFonts w:ascii="Times New Roman" w:hAnsi="Times New Roman"/>
        </w:rPr>
        <w:t xml:space="preserve">, natomiast w kolejnych latach opłata będzie wrastała w przypadku wzrostu poziomu </w:t>
      </w:r>
      <w:r w:rsidR="001D4F17" w:rsidRPr="00C43530">
        <w:rPr>
          <w:rFonts w:ascii="Times New Roman" w:hAnsi="Times New Roman"/>
        </w:rPr>
        <w:t>minimalnego wynagrodzenia za pracę</w:t>
      </w:r>
      <w:r>
        <w:rPr>
          <w:rFonts w:ascii="Times New Roman" w:hAnsi="Times New Roman"/>
        </w:rPr>
        <w:t>)</w:t>
      </w:r>
      <w:r w:rsidR="001D4F17">
        <w:rPr>
          <w:rFonts w:ascii="Times New Roman" w:hAnsi="Times New Roman"/>
        </w:rPr>
        <w:t>. P</w:t>
      </w:r>
      <w:r w:rsidR="001D4F17" w:rsidRPr="00C43530">
        <w:rPr>
          <w:rFonts w:ascii="Times New Roman" w:hAnsi="Times New Roman"/>
        </w:rPr>
        <w:t>rojek</w:t>
      </w:r>
      <w:r w:rsidR="001D4F17">
        <w:rPr>
          <w:rFonts w:ascii="Times New Roman" w:hAnsi="Times New Roman"/>
        </w:rPr>
        <w:t>t</w:t>
      </w:r>
      <w:r w:rsidR="001D4F17" w:rsidRPr="00C43530">
        <w:rPr>
          <w:rFonts w:ascii="Times New Roman" w:hAnsi="Times New Roman"/>
        </w:rPr>
        <w:t xml:space="preserve"> uchwały zakłada </w:t>
      </w:r>
      <w:r>
        <w:rPr>
          <w:rFonts w:ascii="Times New Roman" w:hAnsi="Times New Roman"/>
        </w:rPr>
        <w:t>zachowanie ulgi</w:t>
      </w:r>
      <w:r w:rsidRPr="00C435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wysokości 50% opłaty za pobyt dziecka w żłobku  dla posiadaczy Olsztyńskiej Karty Dużej Rodziny. </w:t>
      </w:r>
      <w:r w:rsidR="001D4F17" w:rsidRPr="00C43530">
        <w:rPr>
          <w:rFonts w:ascii="Times New Roman" w:hAnsi="Times New Roman"/>
        </w:rPr>
        <w:t>Proponowan</w:t>
      </w:r>
      <w:r w:rsidR="001D4F17">
        <w:rPr>
          <w:rFonts w:ascii="Times New Roman" w:hAnsi="Times New Roman"/>
        </w:rPr>
        <w:t>a</w:t>
      </w:r>
      <w:r w:rsidR="001D4F17" w:rsidRPr="00C43530">
        <w:rPr>
          <w:rFonts w:ascii="Times New Roman" w:hAnsi="Times New Roman"/>
        </w:rPr>
        <w:t xml:space="preserve"> w projekcie uchwały </w:t>
      </w:r>
      <w:r w:rsidR="001D4F17">
        <w:rPr>
          <w:rFonts w:ascii="Times New Roman" w:hAnsi="Times New Roman"/>
        </w:rPr>
        <w:t>m</w:t>
      </w:r>
      <w:r w:rsidRPr="00C43530">
        <w:rPr>
          <w:rFonts w:ascii="Times New Roman" w:hAnsi="Times New Roman"/>
        </w:rPr>
        <w:t>aksymalna opłata za wyżywienie dziecka objętego opieką w żłobku prowadzonym przez Gminę Olsztyn nie ulega zmianie i wynosi 15 zł dziennej stawki żywieniowej stanowiącej koszt przygotowania trzech posiłków dziennie</w:t>
      </w:r>
      <w:r w:rsidR="001D4F17">
        <w:rPr>
          <w:rFonts w:ascii="Times New Roman" w:hAnsi="Times New Roman"/>
        </w:rPr>
        <w:t xml:space="preserve"> (obecnie </w:t>
      </w:r>
      <w:r w:rsidR="001D4F17" w:rsidRPr="00AE3C3E">
        <w:rPr>
          <w:rFonts w:ascii="Times New Roman" w:hAnsi="Times New Roman"/>
        </w:rPr>
        <w:t>opłat</w:t>
      </w:r>
      <w:r w:rsidR="001D4F17">
        <w:rPr>
          <w:rFonts w:ascii="Times New Roman" w:hAnsi="Times New Roman"/>
        </w:rPr>
        <w:t>a</w:t>
      </w:r>
      <w:r w:rsidR="001D4F17" w:rsidRPr="00AE3C3E">
        <w:rPr>
          <w:rFonts w:ascii="Times New Roman" w:hAnsi="Times New Roman"/>
        </w:rPr>
        <w:t xml:space="preserve"> za wyżywienie </w:t>
      </w:r>
      <w:r w:rsidR="001D4F17">
        <w:rPr>
          <w:rFonts w:ascii="Times New Roman" w:hAnsi="Times New Roman"/>
        </w:rPr>
        <w:t>(</w:t>
      </w:r>
      <w:r w:rsidR="001D4F17" w:rsidRPr="00AE3C3E">
        <w:rPr>
          <w:rFonts w:ascii="Times New Roman" w:hAnsi="Times New Roman"/>
        </w:rPr>
        <w:t>dzienn</w:t>
      </w:r>
      <w:r w:rsidR="001D4F17">
        <w:rPr>
          <w:rFonts w:ascii="Times New Roman" w:hAnsi="Times New Roman"/>
        </w:rPr>
        <w:t>a</w:t>
      </w:r>
      <w:r w:rsidR="001D4F17" w:rsidRPr="00AE3C3E">
        <w:rPr>
          <w:rFonts w:ascii="Times New Roman" w:hAnsi="Times New Roman"/>
        </w:rPr>
        <w:t xml:space="preserve"> stawk</w:t>
      </w:r>
      <w:r w:rsidR="001D4F17">
        <w:rPr>
          <w:rFonts w:ascii="Times New Roman" w:hAnsi="Times New Roman"/>
        </w:rPr>
        <w:t>a</w:t>
      </w:r>
      <w:r w:rsidR="001D4F17" w:rsidRPr="00AE3C3E">
        <w:rPr>
          <w:rFonts w:ascii="Times New Roman" w:hAnsi="Times New Roman"/>
        </w:rPr>
        <w:t xml:space="preserve"> żywieniow</w:t>
      </w:r>
      <w:r w:rsidR="001D4F17">
        <w:rPr>
          <w:rFonts w:ascii="Times New Roman" w:hAnsi="Times New Roman"/>
        </w:rPr>
        <w:t xml:space="preserve">a) </w:t>
      </w:r>
      <w:r w:rsidR="001D4F17" w:rsidRPr="00AE3C3E">
        <w:rPr>
          <w:rFonts w:ascii="Times New Roman" w:hAnsi="Times New Roman"/>
        </w:rPr>
        <w:t>w</w:t>
      </w:r>
      <w:r w:rsidR="001D4F17">
        <w:rPr>
          <w:rFonts w:ascii="Times New Roman" w:hAnsi="Times New Roman"/>
        </w:rPr>
        <w:t>ynosi 7,50</w:t>
      </w:r>
      <w:r w:rsidR="001D4F17" w:rsidRPr="00AE3C3E">
        <w:rPr>
          <w:rFonts w:ascii="Times New Roman" w:hAnsi="Times New Roman"/>
        </w:rPr>
        <w:t xml:space="preserve"> zł</w:t>
      </w:r>
      <w:r w:rsidR="001D4F17">
        <w:rPr>
          <w:rFonts w:ascii="Times New Roman" w:hAnsi="Times New Roman"/>
        </w:rPr>
        <w:t>).</w:t>
      </w:r>
    </w:p>
    <w:p w14:paraId="2816D5B5" w14:textId="61FCE29B" w:rsidR="006C3597" w:rsidRPr="00C43530" w:rsidRDefault="006C3597" w:rsidP="006919E2">
      <w:pPr>
        <w:spacing w:line="240" w:lineRule="auto"/>
        <w:ind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Planowana od 1 października 2024 r. z</w:t>
      </w:r>
      <w:r w:rsidRPr="00C43530">
        <w:rPr>
          <w:rFonts w:ascii="Times New Roman" w:hAnsi="Times New Roman"/>
        </w:rPr>
        <w:t xml:space="preserve">miana w zakresie odpłatności </w:t>
      </w:r>
      <w:r>
        <w:rPr>
          <w:rFonts w:ascii="Times New Roman" w:hAnsi="Times New Roman"/>
        </w:rPr>
        <w:t xml:space="preserve">za pobyt </w:t>
      </w:r>
      <w:r w:rsidRPr="00C43530">
        <w:rPr>
          <w:rFonts w:ascii="Times New Roman" w:hAnsi="Times New Roman"/>
        </w:rPr>
        <w:t>podyktowana jest wzrostem kosztów świadczenia usług opiekuńczo – wychowawczych dla dzieci w wieku do lat 3, w tym w szczególności związany</w:t>
      </w:r>
      <w:r>
        <w:rPr>
          <w:rFonts w:ascii="Times New Roman" w:hAnsi="Times New Roman"/>
        </w:rPr>
        <w:t>ch</w:t>
      </w:r>
      <w:r w:rsidRPr="00C43530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 xml:space="preserve">e wzrostem </w:t>
      </w:r>
      <w:r w:rsidRPr="00C43530">
        <w:rPr>
          <w:rFonts w:ascii="Times New Roman" w:hAnsi="Times New Roman"/>
        </w:rPr>
        <w:t>minimalnego wynagrodzenia za pracę</w:t>
      </w:r>
      <w:r>
        <w:rPr>
          <w:rFonts w:ascii="Times New Roman" w:hAnsi="Times New Roman"/>
        </w:rPr>
        <w:t xml:space="preserve">, </w:t>
      </w:r>
      <w:r w:rsidRPr="00C43530">
        <w:rPr>
          <w:rFonts w:ascii="Times New Roman" w:hAnsi="Times New Roman"/>
        </w:rPr>
        <w:t xml:space="preserve">wzrostem cen energii elektrycznej, </w:t>
      </w:r>
      <w:r>
        <w:rPr>
          <w:rFonts w:ascii="Times New Roman" w:hAnsi="Times New Roman"/>
        </w:rPr>
        <w:t>cieplnej</w:t>
      </w:r>
      <w:r w:rsidR="001F1FB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gazu, wody, </w:t>
      </w:r>
      <w:r w:rsidRPr="00C43530">
        <w:rPr>
          <w:rFonts w:ascii="Times New Roman" w:hAnsi="Times New Roman"/>
        </w:rPr>
        <w:t xml:space="preserve">a także </w:t>
      </w:r>
      <w:r>
        <w:rPr>
          <w:rFonts w:ascii="Times New Roman" w:hAnsi="Times New Roman"/>
        </w:rPr>
        <w:t>cen usług.</w:t>
      </w:r>
    </w:p>
    <w:p w14:paraId="0F11411F" w14:textId="77777777" w:rsidR="006C3597" w:rsidRDefault="006C3597" w:rsidP="006919E2">
      <w:pPr>
        <w:spacing w:line="240" w:lineRule="auto"/>
        <w:ind w:firstLine="284"/>
        <w:contextualSpacing/>
        <w:jc w:val="both"/>
        <w:rPr>
          <w:rFonts w:ascii="Times New Roman" w:hAnsi="Times New Roman"/>
        </w:rPr>
      </w:pPr>
      <w:r w:rsidRPr="00C43530">
        <w:rPr>
          <w:rFonts w:ascii="Times New Roman" w:hAnsi="Times New Roman"/>
        </w:rPr>
        <w:t xml:space="preserve"> Na terenie  Olsztynie funkcjonują 4 żłobki miejskie zapewniające 348 miejsc opieki.</w:t>
      </w:r>
    </w:p>
    <w:p w14:paraId="23FBF6DD" w14:textId="77777777" w:rsidR="006C3597" w:rsidRDefault="006C3597" w:rsidP="006919E2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Średni, całkowity</w:t>
      </w:r>
      <w:r w:rsidRPr="00C43530">
        <w:rPr>
          <w:rFonts w:ascii="Times New Roman" w:hAnsi="Times New Roman"/>
        </w:rPr>
        <w:t xml:space="preserve"> miesięczny koszt utrzymania dziecka w żłobku miejskim w roku 2023 wyniósł </w:t>
      </w:r>
      <w:r w:rsidRPr="00977BF4">
        <w:rPr>
          <w:rFonts w:ascii="Times New Roman" w:hAnsi="Times New Roman"/>
        </w:rPr>
        <w:t>2.317,30 zł</w:t>
      </w:r>
      <w:r>
        <w:rPr>
          <w:rFonts w:ascii="Times New Roman" w:hAnsi="Times New Roman"/>
        </w:rPr>
        <w:t xml:space="preserve">, a koszt </w:t>
      </w:r>
      <w:r w:rsidRPr="00977BF4">
        <w:rPr>
          <w:rFonts w:ascii="Times New Roman" w:hAnsi="Times New Roman"/>
        </w:rPr>
        <w:t xml:space="preserve">ponoszony przez gminę – 1.791,89 zł, w 2022 r. </w:t>
      </w:r>
      <w:r>
        <w:rPr>
          <w:rFonts w:ascii="Times New Roman" w:hAnsi="Times New Roman"/>
        </w:rPr>
        <w:t xml:space="preserve">analogiczne koszty wyniosły </w:t>
      </w:r>
      <w:r w:rsidRPr="00977BF4">
        <w:rPr>
          <w:rFonts w:ascii="Times New Roman" w:hAnsi="Times New Roman"/>
        </w:rPr>
        <w:t>1.929,19 zł</w:t>
      </w:r>
      <w:r>
        <w:rPr>
          <w:rFonts w:ascii="Times New Roman" w:hAnsi="Times New Roman"/>
        </w:rPr>
        <w:t xml:space="preserve"> i </w:t>
      </w:r>
      <w:r w:rsidRPr="00977BF4">
        <w:rPr>
          <w:rFonts w:ascii="Times New Roman" w:hAnsi="Times New Roman"/>
        </w:rPr>
        <w:t>1.478,74 zł</w:t>
      </w:r>
      <w:r>
        <w:rPr>
          <w:rFonts w:ascii="Times New Roman" w:hAnsi="Times New Roman"/>
        </w:rPr>
        <w:t>.</w:t>
      </w:r>
    </w:p>
    <w:p w14:paraId="143A4365" w14:textId="23842B55" w:rsidR="006C3597" w:rsidRPr="00473E36" w:rsidRDefault="006C3597" w:rsidP="006919E2">
      <w:pPr>
        <w:spacing w:line="240" w:lineRule="auto"/>
        <w:ind w:firstLine="284"/>
        <w:contextualSpacing/>
        <w:jc w:val="both"/>
        <w:rPr>
          <w:rFonts w:ascii="Times New Roman" w:hAnsi="Times New Roman"/>
        </w:rPr>
      </w:pPr>
      <w:r w:rsidRPr="00AE3C3E">
        <w:rPr>
          <w:rFonts w:ascii="Times New Roman" w:hAnsi="Times New Roman"/>
        </w:rPr>
        <w:t xml:space="preserve">Obecnie rodzice ponoszą opłatę stałą w wysokości </w:t>
      </w:r>
      <w:r>
        <w:rPr>
          <w:rFonts w:ascii="Times New Roman" w:hAnsi="Times New Roman"/>
        </w:rPr>
        <w:t>520</w:t>
      </w:r>
      <w:r w:rsidRPr="00AE3C3E">
        <w:rPr>
          <w:rFonts w:ascii="Times New Roman" w:hAnsi="Times New Roman"/>
        </w:rPr>
        <w:t xml:space="preserve"> zł oraz opłatę za wyżywienie w kwocie</w:t>
      </w:r>
      <w:r w:rsidRPr="00AE3C3E"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>7,50</w:t>
      </w:r>
      <w:r w:rsidRPr="00AE3C3E">
        <w:rPr>
          <w:rFonts w:ascii="Times New Roman" w:hAnsi="Times New Roman"/>
        </w:rPr>
        <w:t xml:space="preserve"> zł dziennej stawki żywieniowej. Łącznie jest to około </w:t>
      </w:r>
      <w:r>
        <w:rPr>
          <w:rFonts w:ascii="Times New Roman" w:hAnsi="Times New Roman"/>
        </w:rPr>
        <w:t>692</w:t>
      </w:r>
      <w:r w:rsidRPr="00AE3C3E">
        <w:rPr>
          <w:rFonts w:ascii="Times New Roman" w:hAnsi="Times New Roman"/>
        </w:rPr>
        <w:t xml:space="preserve"> zł, </w:t>
      </w:r>
      <w:r w:rsidR="001D4F17">
        <w:rPr>
          <w:rFonts w:ascii="Times New Roman" w:hAnsi="Times New Roman"/>
        </w:rPr>
        <w:t>co</w:t>
      </w:r>
      <w:r w:rsidRPr="00AE3C3E">
        <w:rPr>
          <w:rFonts w:ascii="Times New Roman" w:hAnsi="Times New Roman"/>
        </w:rPr>
        <w:t xml:space="preserve"> stanowi </w:t>
      </w:r>
      <w:r w:rsidR="001D4F17">
        <w:rPr>
          <w:rFonts w:ascii="Times New Roman" w:hAnsi="Times New Roman"/>
        </w:rPr>
        <w:t xml:space="preserve">30% </w:t>
      </w:r>
      <w:r w:rsidR="001D4F17" w:rsidRPr="00C43530">
        <w:rPr>
          <w:rFonts w:ascii="Times New Roman" w:hAnsi="Times New Roman"/>
        </w:rPr>
        <w:t>miesięczn</w:t>
      </w:r>
      <w:r w:rsidR="001D4F17">
        <w:rPr>
          <w:rFonts w:ascii="Times New Roman" w:hAnsi="Times New Roman"/>
        </w:rPr>
        <w:t>ego</w:t>
      </w:r>
      <w:r w:rsidR="001D4F17" w:rsidRPr="00C43530">
        <w:rPr>
          <w:rFonts w:ascii="Times New Roman" w:hAnsi="Times New Roman"/>
        </w:rPr>
        <w:t xml:space="preserve"> koszt</w:t>
      </w:r>
      <w:r w:rsidR="001D4F17">
        <w:rPr>
          <w:rFonts w:ascii="Times New Roman" w:hAnsi="Times New Roman"/>
        </w:rPr>
        <w:t>u</w:t>
      </w:r>
      <w:r w:rsidR="001D4F17" w:rsidRPr="00C43530">
        <w:rPr>
          <w:rFonts w:ascii="Times New Roman" w:hAnsi="Times New Roman"/>
        </w:rPr>
        <w:t xml:space="preserve"> utrzymania dziecka w żłobku</w:t>
      </w:r>
      <w:r w:rsidR="001D4F17">
        <w:rPr>
          <w:rFonts w:ascii="Times New Roman" w:hAnsi="Times New Roman"/>
        </w:rPr>
        <w:t xml:space="preserve"> miejskim</w:t>
      </w:r>
      <w:r w:rsidRPr="00AE3C3E">
        <w:rPr>
          <w:rFonts w:ascii="Times New Roman" w:hAnsi="Times New Roman"/>
        </w:rPr>
        <w:t>.</w:t>
      </w:r>
    </w:p>
    <w:p w14:paraId="12739789" w14:textId="07DBF713" w:rsidR="006C3597" w:rsidRDefault="006C3597" w:rsidP="006919E2">
      <w:pPr>
        <w:spacing w:line="240" w:lineRule="auto"/>
        <w:ind w:firstLine="284"/>
        <w:contextualSpacing/>
        <w:jc w:val="both"/>
        <w:rPr>
          <w:rFonts w:ascii="Times New Roman" w:hAnsi="Times New Roman"/>
        </w:rPr>
      </w:pPr>
      <w:r w:rsidRPr="00C43530">
        <w:rPr>
          <w:rFonts w:ascii="Times New Roman" w:hAnsi="Times New Roman"/>
        </w:rPr>
        <w:t xml:space="preserve">Jednocześnie wskazać należy, iż zgodnie z </w:t>
      </w:r>
      <w:r>
        <w:rPr>
          <w:rFonts w:ascii="Times New Roman" w:hAnsi="Times New Roman"/>
        </w:rPr>
        <w:t>ustawą z dnia 15 maja 2024 r. o wspieraniu rodziców w</w:t>
      </w:r>
      <w:r w:rsidR="003B116E">
        <w:rPr>
          <w:rFonts w:ascii="Times New Roman" w:hAnsi="Times New Roman"/>
        </w:rPr>
        <w:t> </w:t>
      </w:r>
      <w:r>
        <w:rPr>
          <w:rFonts w:ascii="Times New Roman" w:hAnsi="Times New Roman"/>
        </w:rPr>
        <w:t>aktywności zawodowej oraz wychowywaniu dziecka „Aktywny rodzic” (Dz.U. z 2024 r. poz</w:t>
      </w:r>
      <w:r w:rsidR="001F1FB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858) </w:t>
      </w:r>
      <w:r w:rsidRPr="00C43530">
        <w:rPr>
          <w:rFonts w:ascii="Times New Roman" w:hAnsi="Times New Roman"/>
        </w:rPr>
        <w:t>dotychczasowe dofinansowanie do żłobka w wysokości 400,00 zł miesięcznie, zastąpione zostanie</w:t>
      </w:r>
      <w:r>
        <w:rPr>
          <w:rFonts w:ascii="Times New Roman" w:hAnsi="Times New Roman"/>
        </w:rPr>
        <w:t xml:space="preserve"> ś</w:t>
      </w:r>
      <w:r w:rsidRPr="00C43530">
        <w:rPr>
          <w:rFonts w:ascii="Times New Roman" w:hAnsi="Times New Roman"/>
        </w:rPr>
        <w:t>wiadczeniem</w:t>
      </w:r>
      <w:r w:rsidR="006919E2">
        <w:rPr>
          <w:rFonts w:ascii="Times New Roman" w:hAnsi="Times New Roman"/>
        </w:rPr>
        <w:t xml:space="preserve"> </w:t>
      </w:r>
      <w:r w:rsidRPr="00C43530">
        <w:rPr>
          <w:rFonts w:ascii="Times New Roman" w:hAnsi="Times New Roman"/>
        </w:rPr>
        <w:t>„</w:t>
      </w:r>
      <w:r w:rsidR="001F1FBE">
        <w:rPr>
          <w:rFonts w:ascii="Times New Roman" w:hAnsi="Times New Roman"/>
        </w:rPr>
        <w:t>A</w:t>
      </w:r>
      <w:r w:rsidRPr="00C43530">
        <w:rPr>
          <w:rFonts w:ascii="Times New Roman" w:hAnsi="Times New Roman"/>
        </w:rPr>
        <w:t>ktywnie</w:t>
      </w:r>
      <w:r w:rsidR="006919E2">
        <w:rPr>
          <w:rFonts w:ascii="Times New Roman" w:hAnsi="Times New Roman"/>
        </w:rPr>
        <w:t xml:space="preserve"> </w:t>
      </w:r>
      <w:r w:rsidRPr="00C43530">
        <w:rPr>
          <w:rFonts w:ascii="Times New Roman" w:hAnsi="Times New Roman"/>
        </w:rPr>
        <w:t xml:space="preserve">w żłobku”, które wynosić ma co do zasady </w:t>
      </w:r>
      <w:r>
        <w:rPr>
          <w:rFonts w:ascii="Times New Roman" w:hAnsi="Times New Roman"/>
        </w:rPr>
        <w:t xml:space="preserve">maksymalnie </w:t>
      </w:r>
      <w:r w:rsidRPr="00C43530">
        <w:rPr>
          <w:rFonts w:ascii="Times New Roman" w:hAnsi="Times New Roman"/>
        </w:rPr>
        <w:t>1.500,00</w:t>
      </w:r>
      <w:r w:rsidR="003B116E">
        <w:rPr>
          <w:rFonts w:ascii="Times New Roman" w:hAnsi="Times New Roman"/>
        </w:rPr>
        <w:t> </w:t>
      </w:r>
      <w:r w:rsidRPr="00C43530">
        <w:rPr>
          <w:rFonts w:ascii="Times New Roman" w:hAnsi="Times New Roman"/>
        </w:rPr>
        <w:t>zł</w:t>
      </w:r>
      <w:r w:rsidR="006919E2">
        <w:rPr>
          <w:rFonts w:ascii="Times New Roman" w:hAnsi="Times New Roman"/>
        </w:rPr>
        <w:t xml:space="preserve"> </w:t>
      </w:r>
      <w:r w:rsidRPr="00C43530">
        <w:rPr>
          <w:rFonts w:ascii="Times New Roman" w:hAnsi="Times New Roman"/>
        </w:rPr>
        <w:t>miesięcznie.</w:t>
      </w:r>
      <w:r w:rsidR="003B116E">
        <w:rPr>
          <w:rFonts w:ascii="Times New Roman" w:hAnsi="Times New Roman"/>
        </w:rPr>
        <w:t xml:space="preserve"> </w:t>
      </w:r>
      <w:r w:rsidRPr="00C43530">
        <w:rPr>
          <w:rFonts w:ascii="Times New Roman" w:hAnsi="Times New Roman"/>
        </w:rPr>
        <w:t>Wskazane świadczenie nie będzie obejmowało opłat za wyżywienie, jednakże jego wysokość</w:t>
      </w:r>
      <w:r>
        <w:rPr>
          <w:rFonts w:ascii="Times New Roman" w:hAnsi="Times New Roman"/>
        </w:rPr>
        <w:t xml:space="preserve"> </w:t>
      </w:r>
      <w:r w:rsidRPr="00C43530">
        <w:rPr>
          <w:rFonts w:ascii="Times New Roman" w:hAnsi="Times New Roman"/>
        </w:rPr>
        <w:t>winna zapewnić pokrycie w całości opłaty stałej za pobyt dziecka w żłobku. Świadczenie to, tak jak</w:t>
      </w:r>
      <w:r>
        <w:rPr>
          <w:rFonts w:ascii="Times New Roman" w:hAnsi="Times New Roman"/>
        </w:rPr>
        <w:t xml:space="preserve"> </w:t>
      </w:r>
      <w:r w:rsidRPr="00C43530">
        <w:rPr>
          <w:rFonts w:ascii="Times New Roman" w:hAnsi="Times New Roman"/>
        </w:rPr>
        <w:t>to miało miejsce dotychczas, będzie przekazywane</w:t>
      </w:r>
      <w:r w:rsidR="006919E2">
        <w:rPr>
          <w:rFonts w:ascii="Times New Roman" w:hAnsi="Times New Roman"/>
        </w:rPr>
        <w:t xml:space="preserve"> </w:t>
      </w:r>
      <w:r w:rsidR="006919E2" w:rsidRPr="00C43530">
        <w:rPr>
          <w:rFonts w:ascii="Times New Roman" w:hAnsi="Times New Roman"/>
        </w:rPr>
        <w:t>przez Zakład Ubezpieczeń Społecznych</w:t>
      </w:r>
      <w:r w:rsidRPr="00C43530">
        <w:rPr>
          <w:rFonts w:ascii="Times New Roman" w:hAnsi="Times New Roman"/>
        </w:rPr>
        <w:t xml:space="preserve"> bezpośrednio na rachunek bankowy </w:t>
      </w:r>
      <w:r>
        <w:rPr>
          <w:rFonts w:ascii="Times New Roman" w:hAnsi="Times New Roman"/>
        </w:rPr>
        <w:t>Gminy</w:t>
      </w:r>
      <w:r w:rsidRPr="00C43530">
        <w:rPr>
          <w:rFonts w:ascii="Times New Roman" w:hAnsi="Times New Roman"/>
        </w:rPr>
        <w:t>.</w:t>
      </w:r>
      <w:r w:rsidR="003B116E">
        <w:rPr>
          <w:rFonts w:ascii="Times New Roman" w:hAnsi="Times New Roman"/>
        </w:rPr>
        <w:t xml:space="preserve"> </w:t>
      </w:r>
      <w:r w:rsidRPr="00C43530">
        <w:rPr>
          <w:rFonts w:ascii="Times New Roman" w:hAnsi="Times New Roman"/>
        </w:rPr>
        <w:t xml:space="preserve">Wejście w życie </w:t>
      </w:r>
      <w:r w:rsidR="003B116E">
        <w:rPr>
          <w:rFonts w:ascii="Times New Roman" w:hAnsi="Times New Roman"/>
        </w:rPr>
        <w:t xml:space="preserve">ww. </w:t>
      </w:r>
      <w:r w:rsidRPr="00C43530">
        <w:rPr>
          <w:rFonts w:ascii="Times New Roman" w:hAnsi="Times New Roman"/>
        </w:rPr>
        <w:t>ustawy planowane jest na dzień 1</w:t>
      </w:r>
      <w:r w:rsidR="003B116E">
        <w:rPr>
          <w:rFonts w:ascii="Times New Roman" w:hAnsi="Times New Roman"/>
        </w:rPr>
        <w:t> </w:t>
      </w:r>
      <w:r w:rsidRPr="00C43530">
        <w:rPr>
          <w:rFonts w:ascii="Times New Roman" w:hAnsi="Times New Roman"/>
        </w:rPr>
        <w:t>października 2024 r.</w:t>
      </w:r>
    </w:p>
    <w:p w14:paraId="77892CB8" w14:textId="77777777" w:rsidR="006C3597" w:rsidRPr="00C43530" w:rsidRDefault="006C3597" w:rsidP="006919E2">
      <w:pPr>
        <w:spacing w:line="240" w:lineRule="auto"/>
        <w:ind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konsekwencji zmiana zasad ponoszenia opłaty za pobyt dziecka w żłobku nie spowoduje wzrostu opłat dla rodziców, a zmniejszy obciążenie Gminy Olsztyn i pozwoli na utrzymanie pracy Zespołu Żłobków Miejskich na dotychczasowym poziomie.</w:t>
      </w:r>
    </w:p>
    <w:p w14:paraId="648599C2" w14:textId="77777777" w:rsidR="006C3597" w:rsidRPr="00C43530" w:rsidRDefault="006C3597" w:rsidP="006919E2">
      <w:pPr>
        <w:spacing w:line="240" w:lineRule="auto"/>
        <w:ind w:firstLine="284"/>
        <w:contextualSpacing/>
        <w:jc w:val="both"/>
        <w:rPr>
          <w:rFonts w:ascii="Times New Roman" w:hAnsi="Times New Roman"/>
        </w:rPr>
      </w:pPr>
    </w:p>
    <w:p w14:paraId="74689EAF" w14:textId="77777777" w:rsidR="006C3597" w:rsidRDefault="006C3597" w:rsidP="006919E2">
      <w:pPr>
        <w:spacing w:line="240" w:lineRule="auto"/>
        <w:ind w:firstLine="284"/>
        <w:contextualSpacing/>
        <w:jc w:val="both"/>
        <w:rPr>
          <w:rFonts w:ascii="Times New Roman" w:hAnsi="Times New Roman"/>
        </w:rPr>
      </w:pPr>
    </w:p>
    <w:p w14:paraId="6C9C9F66" w14:textId="77777777" w:rsidR="006C3597" w:rsidRDefault="006C3597" w:rsidP="006919E2">
      <w:pPr>
        <w:spacing w:line="240" w:lineRule="auto"/>
        <w:ind w:firstLine="284"/>
        <w:contextualSpacing/>
        <w:jc w:val="both"/>
        <w:rPr>
          <w:rFonts w:ascii="Times New Roman" w:hAnsi="Times New Roman"/>
        </w:rPr>
      </w:pPr>
    </w:p>
    <w:p w14:paraId="4F9C07C3" w14:textId="77777777" w:rsidR="003709F8" w:rsidRDefault="003709F8" w:rsidP="006919E2">
      <w:pPr>
        <w:spacing w:line="240" w:lineRule="auto"/>
        <w:contextualSpacing/>
        <w:jc w:val="both"/>
      </w:pPr>
    </w:p>
    <w:sectPr w:rsidR="0037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DC184" w14:textId="77777777" w:rsidR="00CA1072" w:rsidRDefault="00CA1072" w:rsidP="00CE6993">
      <w:pPr>
        <w:spacing w:after="0" w:line="240" w:lineRule="auto"/>
      </w:pPr>
      <w:r>
        <w:separator/>
      </w:r>
    </w:p>
  </w:endnote>
  <w:endnote w:type="continuationSeparator" w:id="0">
    <w:p w14:paraId="6A678BF4" w14:textId="77777777" w:rsidR="00CA1072" w:rsidRDefault="00CA1072" w:rsidP="00CE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ED2EA" w14:textId="77777777" w:rsidR="00CA1072" w:rsidRDefault="00CA1072" w:rsidP="00CE6993">
      <w:pPr>
        <w:spacing w:after="0" w:line="240" w:lineRule="auto"/>
      </w:pPr>
      <w:r>
        <w:separator/>
      </w:r>
    </w:p>
  </w:footnote>
  <w:footnote w:type="continuationSeparator" w:id="0">
    <w:p w14:paraId="19C53FA0" w14:textId="77777777" w:rsidR="00CA1072" w:rsidRDefault="00CA1072" w:rsidP="00CE6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3759B"/>
    <w:multiLevelType w:val="multilevel"/>
    <w:tmpl w:val="F35818B6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748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BF"/>
    <w:rsid w:val="000F29DA"/>
    <w:rsid w:val="00151FA5"/>
    <w:rsid w:val="001D4F17"/>
    <w:rsid w:val="001F1FBE"/>
    <w:rsid w:val="002F139B"/>
    <w:rsid w:val="003709F8"/>
    <w:rsid w:val="003B116E"/>
    <w:rsid w:val="003D31C6"/>
    <w:rsid w:val="006919E2"/>
    <w:rsid w:val="006B4A81"/>
    <w:rsid w:val="006C3597"/>
    <w:rsid w:val="00762ABF"/>
    <w:rsid w:val="00960743"/>
    <w:rsid w:val="00A25AA1"/>
    <w:rsid w:val="00AC410A"/>
    <w:rsid w:val="00CA1072"/>
    <w:rsid w:val="00CE6993"/>
    <w:rsid w:val="00DB29C0"/>
    <w:rsid w:val="00DD299D"/>
    <w:rsid w:val="00E273F6"/>
    <w:rsid w:val="00E9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47A0"/>
  <w15:chartTrackingRefBased/>
  <w15:docId w15:val="{A1E7BF8F-7AD8-45EC-B226-A65BF8B5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699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709F8"/>
  </w:style>
  <w:style w:type="character" w:customStyle="1" w:styleId="Nagwek1Znak">
    <w:name w:val="Nagłówek 1 Znak"/>
    <w:basedOn w:val="Domylnaczcionkaakapitu"/>
    <w:link w:val="Nagwek1"/>
    <w:uiPriority w:val="9"/>
    <w:rsid w:val="00CE69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CE6993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69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er1">
    <w:name w:val="numer1"/>
    <w:basedOn w:val="Listanumerowana"/>
    <w:next w:val="Normalny"/>
    <w:rsid w:val="00CE6993"/>
    <w:pPr>
      <w:numPr>
        <w:numId w:val="0"/>
      </w:numPr>
      <w:tabs>
        <w:tab w:val="num" w:pos="360"/>
      </w:tabs>
      <w:spacing w:after="0" w:line="240" w:lineRule="auto"/>
      <w:ind w:left="360" w:hanging="360"/>
      <w:contextualSpacing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E6993"/>
    <w:pPr>
      <w:widowControl w:val="0"/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E6993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CE6993"/>
    <w:pPr>
      <w:numPr>
        <w:numId w:val="1"/>
      </w:numPr>
      <w:ind w:left="36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993"/>
  </w:style>
  <w:style w:type="paragraph" w:styleId="Stopka">
    <w:name w:val="footer"/>
    <w:basedOn w:val="Normalny"/>
    <w:link w:val="StopkaZnak"/>
    <w:uiPriority w:val="99"/>
    <w:unhideWhenUsed/>
    <w:rsid w:val="00CE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3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A7878-47C2-4D8F-B8E6-3DA46CD4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Kundo</dc:creator>
  <cp:keywords/>
  <dc:description/>
  <cp:lastModifiedBy>Dominika Klimkowska</cp:lastModifiedBy>
  <cp:revision>2</cp:revision>
  <cp:lastPrinted>2024-08-07T06:13:00Z</cp:lastPrinted>
  <dcterms:created xsi:type="dcterms:W3CDTF">2024-08-07T07:22:00Z</dcterms:created>
  <dcterms:modified xsi:type="dcterms:W3CDTF">2024-08-07T07:22:00Z</dcterms:modified>
</cp:coreProperties>
</file>