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74F810F3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10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270D3D">
        <w:rPr>
          <w:rFonts w:ascii="Times New Roman" w:hAnsi="Times New Roman" w:cs="Times New Roman"/>
          <w:szCs w:val="24"/>
        </w:rPr>
        <w:t>1</w:t>
      </w:r>
      <w:r w:rsidR="00D67F8A">
        <w:rPr>
          <w:rFonts w:ascii="Times New Roman" w:hAnsi="Times New Roman" w:cs="Times New Roman"/>
          <w:szCs w:val="24"/>
        </w:rPr>
        <w:t>4</w:t>
      </w:r>
      <w:r w:rsidR="00270D3D">
        <w:rPr>
          <w:rFonts w:ascii="Times New Roman" w:hAnsi="Times New Roman" w:cs="Times New Roman"/>
          <w:szCs w:val="24"/>
        </w:rPr>
        <w:t>.0</w:t>
      </w:r>
      <w:r w:rsidR="00D67F8A">
        <w:rPr>
          <w:rFonts w:ascii="Times New Roman" w:hAnsi="Times New Roman" w:cs="Times New Roman"/>
          <w:szCs w:val="24"/>
        </w:rPr>
        <w:t>3</w:t>
      </w:r>
      <w:r w:rsidR="00270D3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38A8FD5E" w:rsidR="00D3402A" w:rsidRPr="00331C25" w:rsidRDefault="00270D3D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20.0</w:t>
      </w:r>
      <w:r w:rsidR="00D67F8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A2E1A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5D6FCF95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</w:t>
      </w:r>
      <w:r w:rsidR="00D67F8A">
        <w:rPr>
          <w:rFonts w:ascii="Times New Roman" w:hAnsi="Times New Roman" w:cs="Times New Roman"/>
          <w:i/>
          <w:sz w:val="24"/>
          <w:szCs w:val="24"/>
        </w:rPr>
        <w:t>07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093EDAA9" w14:textId="53922D24" w:rsidR="00D67F8A" w:rsidRPr="00D67F8A" w:rsidRDefault="00AD3323" w:rsidP="00D67F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Zaopiniowanie materiałów sesyjnych</w:t>
      </w:r>
      <w:r w:rsidR="00D67F8A">
        <w:rPr>
          <w:rFonts w:ascii="Times New Roman" w:hAnsi="Times New Roman" w:cs="Times New Roman"/>
          <w:szCs w:val="24"/>
        </w:rPr>
        <w:t>.</w:t>
      </w:r>
    </w:p>
    <w:p w14:paraId="1F5D1FF6" w14:textId="421EA9BB" w:rsidR="00537BF5" w:rsidRPr="002B75DE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Sprawy różne</w:t>
      </w:r>
      <w:r w:rsidR="00F91A48" w:rsidRPr="002B75DE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77777777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</w:p>
    <w:p w14:paraId="036C1FEF" w14:textId="70149EFF" w:rsidR="008B41EE" w:rsidRDefault="00D765FB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="00D67F8A">
        <w:rPr>
          <w:rFonts w:ascii="Times New Roman" w:hAnsi="Times New Roman" w:cs="Times New Roman"/>
          <w:i/>
          <w:sz w:val="20"/>
          <w:szCs w:val="20"/>
        </w:rPr>
        <w:t>,</w:t>
      </w:r>
    </w:p>
    <w:p w14:paraId="2F79CEAF" w14:textId="3A8A9F10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Śmieciński,</w:t>
      </w:r>
    </w:p>
    <w:p w14:paraId="22017551" w14:textId="2FF9E894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Marcin Szwarc,</w:t>
      </w:r>
    </w:p>
    <w:p w14:paraId="691CB061" w14:textId="1F8DD204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Centrum Usług Wspólnych Olsztyna Pan Paweł Witkowski,</w:t>
      </w:r>
    </w:p>
    <w:p w14:paraId="1118757B" w14:textId="76D52E83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Miejski Konserwator Zabytków Pani Paulina Żukowska 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D4A99"/>
    <w:rsid w:val="007F69E4"/>
    <w:rsid w:val="0082620B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67F8A"/>
    <w:rsid w:val="00D75790"/>
    <w:rsid w:val="00D765FB"/>
    <w:rsid w:val="00D77997"/>
    <w:rsid w:val="00D82A4C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158</cp:revision>
  <cp:lastPrinted>2025-03-14T11:26:00Z</cp:lastPrinted>
  <dcterms:created xsi:type="dcterms:W3CDTF">2019-02-06T12:57:00Z</dcterms:created>
  <dcterms:modified xsi:type="dcterms:W3CDTF">2025-03-14T11:26:00Z</dcterms:modified>
</cp:coreProperties>
</file>