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F2" w:rsidRDefault="00EA44FA" w:rsidP="000C78F2">
      <w:pPr>
        <w:rPr>
          <w:sz w:val="22"/>
        </w:rPr>
      </w:pPr>
      <w:r>
        <w:rPr>
          <w:sz w:val="22"/>
        </w:rPr>
        <w:t>BRM.0012.27.3</w:t>
      </w:r>
      <w:r w:rsidR="000C78F2">
        <w:rPr>
          <w:sz w:val="22"/>
        </w:rPr>
        <w:t xml:space="preserve">.2024                                                                               Olsztyn, </w:t>
      </w:r>
      <w:r>
        <w:rPr>
          <w:sz w:val="22"/>
        </w:rPr>
        <w:t>16.09.</w:t>
      </w:r>
      <w:r w:rsidR="000C78F2">
        <w:rPr>
          <w:sz w:val="22"/>
        </w:rPr>
        <w:t xml:space="preserve">2024r. </w:t>
      </w:r>
    </w:p>
    <w:p w:rsidR="000C78F2" w:rsidRDefault="000C78F2" w:rsidP="000C78F2">
      <w:pPr>
        <w:rPr>
          <w:sz w:val="20"/>
          <w:szCs w:val="22"/>
        </w:rPr>
      </w:pPr>
    </w:p>
    <w:p w:rsidR="000C78F2" w:rsidRDefault="000C78F2" w:rsidP="000C78F2">
      <w:pPr>
        <w:ind w:left="-15"/>
        <w:rPr>
          <w:sz w:val="20"/>
          <w:szCs w:val="22"/>
        </w:rPr>
      </w:pPr>
    </w:p>
    <w:p w:rsidR="000C78F2" w:rsidRDefault="000C78F2" w:rsidP="000C78F2">
      <w:pPr>
        <w:ind w:left="-15"/>
        <w:rPr>
          <w:sz w:val="20"/>
          <w:szCs w:val="22"/>
        </w:rPr>
      </w:pPr>
    </w:p>
    <w:p w:rsidR="000C78F2" w:rsidRDefault="000C78F2" w:rsidP="000C78F2">
      <w:pPr>
        <w:ind w:left="-15"/>
        <w:rPr>
          <w:sz w:val="20"/>
          <w:szCs w:val="22"/>
        </w:rPr>
      </w:pPr>
    </w:p>
    <w:p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 2017r. poz. 2603 ze zm.) zwołuję na dzień:</w:t>
      </w:r>
    </w:p>
    <w:p w:rsidR="000C78F2" w:rsidRDefault="000C78F2" w:rsidP="000C78F2">
      <w:pPr>
        <w:jc w:val="both"/>
      </w:pPr>
    </w:p>
    <w:p w:rsidR="000C78F2" w:rsidRPr="000C78F2" w:rsidRDefault="000C78F2" w:rsidP="000C78F2">
      <w:pPr>
        <w:jc w:val="both"/>
      </w:pPr>
    </w:p>
    <w:p w:rsidR="000C78F2" w:rsidRPr="000C78F2" w:rsidRDefault="00EA44FA" w:rsidP="000C78F2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23 września</w:t>
      </w:r>
      <w:r w:rsidR="000C78F2" w:rsidRPr="000C78F2">
        <w:rPr>
          <w:b/>
          <w:szCs w:val="26"/>
          <w:u w:val="single"/>
        </w:rPr>
        <w:t xml:space="preserve"> 2024 r. (poniedziałek) o godz. </w:t>
      </w:r>
      <w:r w:rsidR="000C78F2">
        <w:rPr>
          <w:b/>
          <w:szCs w:val="26"/>
          <w:u w:val="single"/>
        </w:rPr>
        <w:t>1</w:t>
      </w:r>
      <w:r>
        <w:rPr>
          <w:b/>
          <w:szCs w:val="26"/>
          <w:u w:val="single"/>
        </w:rPr>
        <w:t>3:3</w:t>
      </w:r>
      <w:r w:rsidR="000C78F2">
        <w:rPr>
          <w:b/>
          <w:szCs w:val="26"/>
          <w:u w:val="single"/>
        </w:rPr>
        <w:t>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:rsidR="000C78F2" w:rsidRPr="000C78F2" w:rsidRDefault="000C78F2" w:rsidP="000C78F2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 xml:space="preserve">Rady Miasta Olsztyna </w:t>
      </w:r>
    </w:p>
    <w:p w:rsidR="000C78F2" w:rsidRPr="00AA3698" w:rsidRDefault="000C78F2" w:rsidP="000C78F2">
      <w:pPr>
        <w:jc w:val="center"/>
        <w:rPr>
          <w:bCs/>
        </w:rPr>
      </w:pPr>
      <w:r w:rsidRPr="00AA3698">
        <w:rPr>
          <w:bCs/>
        </w:rPr>
        <w:t>w Urzędzie Miasta, przy ul. Wyzwolenia 30 (sala 213)</w:t>
      </w:r>
    </w:p>
    <w:p w:rsidR="000C78F2" w:rsidRPr="000C78F2" w:rsidRDefault="000C78F2" w:rsidP="000C78F2">
      <w:pPr>
        <w:rPr>
          <w:b/>
          <w:bCs/>
          <w:u w:val="single"/>
        </w:rPr>
      </w:pPr>
    </w:p>
    <w:p w:rsidR="000C78F2" w:rsidRPr="000C78F2" w:rsidRDefault="000C78F2" w:rsidP="00AA3698">
      <w:pPr>
        <w:spacing w:after="240"/>
        <w:rPr>
          <w:b/>
          <w:bCs/>
          <w:u w:val="single"/>
        </w:rPr>
      </w:pPr>
      <w:r w:rsidRPr="000C78F2">
        <w:rPr>
          <w:b/>
          <w:bCs/>
          <w:u w:val="single"/>
        </w:rPr>
        <w:t>Porządek posiedzenia:</w:t>
      </w:r>
    </w:p>
    <w:p w:rsidR="000C78F2" w:rsidRDefault="000C78F2" w:rsidP="00AA3698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 w:rsidRPr="000C78F2">
        <w:t>Zao</w:t>
      </w:r>
      <w:r w:rsidR="00AA3698">
        <w:t>piniowanie materiałów sesyjnych:</w:t>
      </w:r>
    </w:p>
    <w:p w:rsidR="00AA3698" w:rsidRPr="00AA3698" w:rsidRDefault="00AA3698" w:rsidP="00AA3698">
      <w:pPr>
        <w:pStyle w:val="Akapitzlist"/>
        <w:numPr>
          <w:ilvl w:val="0"/>
          <w:numId w:val="5"/>
        </w:numPr>
        <w:spacing w:line="276" w:lineRule="auto"/>
        <w:ind w:left="709" w:right="57" w:hanging="283"/>
        <w:jc w:val="both"/>
        <w:rPr>
          <w:sz w:val="22"/>
        </w:rPr>
      </w:pPr>
      <w:r w:rsidRPr="00AA3698">
        <w:rPr>
          <w:sz w:val="22"/>
        </w:rPr>
        <w:t xml:space="preserve">Realizacja programów zdrowotnych w tym: Realizacja Programu Polityki Zdrowotnej </w:t>
      </w:r>
      <w:r>
        <w:rPr>
          <w:sz w:val="22"/>
        </w:rPr>
        <w:t xml:space="preserve">                    </w:t>
      </w:r>
      <w:bookmarkStart w:id="0" w:name="_GoBack"/>
      <w:bookmarkEnd w:id="0"/>
      <w:r w:rsidRPr="00AA3698">
        <w:rPr>
          <w:sz w:val="22"/>
        </w:rPr>
        <w:t>w zakresie leczenia niepłodności metodą zapłodnienia pozaustrojowego in vitro dla mieszkańców Olsztyna,</w:t>
      </w:r>
    </w:p>
    <w:p w:rsidR="00AA3698" w:rsidRPr="00AA3698" w:rsidRDefault="00AA3698" w:rsidP="00AA3698">
      <w:pPr>
        <w:pStyle w:val="Akapitzlist"/>
        <w:numPr>
          <w:ilvl w:val="0"/>
          <w:numId w:val="5"/>
        </w:numPr>
        <w:spacing w:line="276" w:lineRule="auto"/>
        <w:ind w:left="709" w:right="57" w:hanging="283"/>
        <w:jc w:val="both"/>
        <w:rPr>
          <w:sz w:val="22"/>
        </w:rPr>
      </w:pPr>
      <w:r w:rsidRPr="00AA3698">
        <w:rPr>
          <w:sz w:val="22"/>
        </w:rPr>
        <w:t>Projekt uchwały Rady Miasta Olsztyna w sprawie oceny sytuacji ekonomiczno-finansowej Miejskiego Szpitala Zespolonego w Olsztynie za rok 2023</w:t>
      </w:r>
      <w:r w:rsidRPr="00AA3698">
        <w:rPr>
          <w:sz w:val="22"/>
        </w:rPr>
        <w:t xml:space="preserve">, </w:t>
      </w:r>
      <w:r w:rsidRPr="00AA3698">
        <w:rPr>
          <w:b/>
          <w:sz w:val="22"/>
        </w:rPr>
        <w:t>nr rob. 59/24</w:t>
      </w:r>
    </w:p>
    <w:p w:rsidR="00AA3698" w:rsidRPr="00AA3698" w:rsidRDefault="00AA3698" w:rsidP="00AA3698">
      <w:pPr>
        <w:pStyle w:val="Akapitzlist"/>
        <w:numPr>
          <w:ilvl w:val="0"/>
          <w:numId w:val="5"/>
        </w:numPr>
        <w:spacing w:line="276" w:lineRule="auto"/>
        <w:ind w:left="709" w:right="57" w:hanging="283"/>
        <w:jc w:val="both"/>
        <w:rPr>
          <w:sz w:val="22"/>
        </w:rPr>
      </w:pPr>
      <w:r w:rsidRPr="00AA3698">
        <w:rPr>
          <w:sz w:val="22"/>
        </w:rPr>
        <w:t>Projekt uchwały Rady Miasta Olsztyna w sprawie oceny sytuacji ekonomiczno-finansowej Przychodni Specjalistycznej w Olsztynie za rok 2023</w:t>
      </w:r>
      <w:r w:rsidRPr="00AA3698">
        <w:rPr>
          <w:sz w:val="22"/>
        </w:rPr>
        <w:t xml:space="preserve">, </w:t>
      </w:r>
      <w:r w:rsidRPr="00AA3698">
        <w:rPr>
          <w:b/>
          <w:sz w:val="22"/>
        </w:rPr>
        <w:t>nr rob. 60/24</w:t>
      </w:r>
    </w:p>
    <w:p w:rsidR="000C78F2" w:rsidRPr="000C78F2" w:rsidRDefault="00EA44FA" w:rsidP="000C78F2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 w:rsidRPr="00AA3698">
        <w:rPr>
          <w:b/>
        </w:rPr>
        <w:t>Funkcjonowanie placówek opiekuńczo - wychowawczych</w:t>
      </w:r>
      <w:r w:rsidR="000C78F2">
        <w:t xml:space="preserve">.  </w:t>
      </w:r>
    </w:p>
    <w:p w:rsidR="000C78F2" w:rsidRPr="000C78F2" w:rsidRDefault="000C78F2" w:rsidP="000C78F2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 w:rsidRPr="000C78F2">
        <w:t>Sprawy różne.</w:t>
      </w:r>
    </w:p>
    <w:p w:rsidR="000C78F2" w:rsidRDefault="000C78F2" w:rsidP="000C78F2">
      <w:pPr>
        <w:jc w:val="both"/>
        <w:rPr>
          <w:b/>
          <w:sz w:val="20"/>
          <w:szCs w:val="20"/>
          <w:u w:val="single"/>
        </w:rPr>
      </w:pPr>
    </w:p>
    <w:p w:rsidR="000C78F2" w:rsidRDefault="000C78F2" w:rsidP="000C78F2">
      <w:pPr>
        <w:rPr>
          <w:b/>
          <w:sz w:val="20"/>
          <w:szCs w:val="20"/>
          <w:u w:val="single"/>
        </w:rPr>
      </w:pPr>
    </w:p>
    <w:p w:rsidR="000C78F2" w:rsidRDefault="000C78F2" w:rsidP="000C78F2">
      <w:pPr>
        <w:rPr>
          <w:b/>
          <w:sz w:val="20"/>
          <w:szCs w:val="20"/>
          <w:u w:val="single"/>
        </w:rPr>
      </w:pPr>
    </w:p>
    <w:p w:rsidR="000C78F2" w:rsidRDefault="000C78F2" w:rsidP="000C78F2">
      <w:pPr>
        <w:spacing w:line="276" w:lineRule="auto"/>
        <w:rPr>
          <w:b/>
          <w:sz w:val="18"/>
          <w:szCs w:val="20"/>
          <w:u w:val="single"/>
        </w:rPr>
      </w:pPr>
      <w:r>
        <w:rPr>
          <w:b/>
          <w:sz w:val="18"/>
          <w:szCs w:val="20"/>
          <w:u w:val="single"/>
        </w:rPr>
        <w:t>Zaproszeni goście:</w:t>
      </w:r>
    </w:p>
    <w:p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>Prezydent Olsztyna Pan Robert Szewczyk,</w:t>
      </w:r>
    </w:p>
    <w:p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Przewodniczący Rady Miasta Pan Łukasz Łukaszewski , </w:t>
      </w:r>
    </w:p>
    <w:p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I Zastępca Prezydenta Olsztyna  Pani Sylwia Rembiszewska-Piątek,</w:t>
      </w:r>
    </w:p>
    <w:p w:rsidR="000C78F2" w:rsidRDefault="004A60DF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Dyrektor</w:t>
      </w:r>
      <w:r w:rsidR="000C78F2">
        <w:rPr>
          <w:sz w:val="18"/>
          <w:szCs w:val="20"/>
        </w:rPr>
        <w:t xml:space="preserve"> Wydziału Zdrowia i </w:t>
      </w:r>
      <w:r w:rsidR="002D6FB7">
        <w:rPr>
          <w:sz w:val="18"/>
          <w:szCs w:val="20"/>
        </w:rPr>
        <w:t>Polityki Społecznej Pani Dominika Klimkowska,</w:t>
      </w:r>
    </w:p>
    <w:p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Miejskiego Ośrodka Pomocy Społecznej Pani Elżbieta </w:t>
      </w:r>
      <w:proofErr w:type="spellStart"/>
      <w:r>
        <w:rPr>
          <w:sz w:val="18"/>
          <w:szCs w:val="20"/>
        </w:rPr>
        <w:t>Skaskiewicz</w:t>
      </w:r>
      <w:proofErr w:type="spellEnd"/>
      <w:r>
        <w:rPr>
          <w:sz w:val="18"/>
          <w:szCs w:val="20"/>
        </w:rPr>
        <w:t>,</w:t>
      </w:r>
    </w:p>
    <w:p w:rsidR="000C78F2" w:rsidRDefault="00AA3698" w:rsidP="00AA3698">
      <w:pPr>
        <w:numPr>
          <w:ilvl w:val="0"/>
          <w:numId w:val="2"/>
        </w:numPr>
        <w:tabs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</w:t>
      </w:r>
      <w:r w:rsidRPr="00AA3698">
        <w:rPr>
          <w:sz w:val="18"/>
          <w:szCs w:val="20"/>
        </w:rPr>
        <w:t>Centrum Placówek Opiekuńczo-Wychowawczych w Olsztynie</w:t>
      </w:r>
      <w:r>
        <w:rPr>
          <w:sz w:val="18"/>
          <w:szCs w:val="20"/>
        </w:rPr>
        <w:t xml:space="preserve"> Pani Bożena Mrozowska,</w:t>
      </w:r>
    </w:p>
    <w:p w:rsidR="00AA3698" w:rsidRDefault="00AA3698" w:rsidP="00AA3698">
      <w:pPr>
        <w:numPr>
          <w:ilvl w:val="0"/>
          <w:numId w:val="2"/>
        </w:numPr>
        <w:tabs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Dyrektor Olsztyńskiego Centrum Pomocy Dziecku Pan Rafał Zapadka</w:t>
      </w:r>
    </w:p>
    <w:p w:rsidR="000C78F2" w:rsidRDefault="000C78F2" w:rsidP="000C78F2">
      <w:pPr>
        <w:tabs>
          <w:tab w:val="left" w:pos="900"/>
        </w:tabs>
        <w:spacing w:line="276" w:lineRule="auto"/>
        <w:ind w:left="360"/>
        <w:rPr>
          <w:sz w:val="18"/>
          <w:szCs w:val="20"/>
        </w:rPr>
      </w:pPr>
    </w:p>
    <w:p w:rsidR="000C78F2" w:rsidRDefault="000C78F2" w:rsidP="000C78F2">
      <w:pPr>
        <w:tabs>
          <w:tab w:val="left" w:pos="900"/>
        </w:tabs>
        <w:spacing w:line="276" w:lineRule="auto"/>
        <w:rPr>
          <w:sz w:val="18"/>
          <w:szCs w:val="20"/>
        </w:rPr>
      </w:pPr>
    </w:p>
    <w:p w:rsidR="000C78F2" w:rsidRDefault="000C78F2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</w:t>
      </w:r>
      <w:r w:rsidRPr="005A64CB">
        <w:rPr>
          <w:i/>
          <w:sz w:val="18"/>
        </w:rPr>
        <w:t xml:space="preserve"> (tel. (89) 50 60 608 wew. 608.)             </w:t>
      </w:r>
    </w:p>
    <w:p w:rsidR="000C78F2" w:rsidRDefault="000C78F2" w:rsidP="000C78F2">
      <w:pPr>
        <w:jc w:val="both"/>
        <w:rPr>
          <w:sz w:val="18"/>
          <w:szCs w:val="18"/>
        </w:rPr>
      </w:pPr>
    </w:p>
    <w:p w:rsidR="000C78F2" w:rsidRDefault="000C78F2" w:rsidP="000C78F2">
      <w:pPr>
        <w:jc w:val="both"/>
        <w:rPr>
          <w:sz w:val="18"/>
          <w:szCs w:val="18"/>
        </w:rPr>
      </w:pPr>
    </w:p>
    <w:p w:rsidR="000C78F2" w:rsidRDefault="000C78F2" w:rsidP="000C78F2">
      <w:pPr>
        <w:jc w:val="both"/>
        <w:rPr>
          <w:sz w:val="18"/>
          <w:szCs w:val="18"/>
        </w:rPr>
      </w:pPr>
    </w:p>
    <w:p w:rsidR="000C78F2" w:rsidRDefault="000C78F2" w:rsidP="000C78F2">
      <w:pPr>
        <w:ind w:left="2124"/>
        <w:jc w:val="both"/>
        <w:rPr>
          <w:b/>
          <w:sz w:val="22"/>
          <w:szCs w:val="20"/>
        </w:rPr>
      </w:pPr>
      <w:r>
        <w:rPr>
          <w:szCs w:val="22"/>
        </w:rPr>
        <w:t xml:space="preserve">     </w:t>
      </w:r>
      <w:r>
        <w:rPr>
          <w:b/>
          <w:sz w:val="22"/>
          <w:szCs w:val="20"/>
        </w:rPr>
        <w:t xml:space="preserve">                                            Przewodnicząca Komisji </w:t>
      </w:r>
    </w:p>
    <w:p w:rsidR="000C78F2" w:rsidRDefault="000C78F2" w:rsidP="000C78F2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                            Zdrowia, Opieki Społecznej i Polityki Senioralnej </w:t>
      </w:r>
    </w:p>
    <w:p w:rsidR="000C78F2" w:rsidRDefault="000C78F2" w:rsidP="000C78F2">
      <w:pPr>
        <w:rPr>
          <w:b/>
          <w:sz w:val="22"/>
          <w:szCs w:val="20"/>
        </w:rPr>
      </w:pPr>
    </w:p>
    <w:p w:rsidR="000C78F2" w:rsidRDefault="000C78F2" w:rsidP="000C78F2">
      <w:pPr>
        <w:rPr>
          <w:b/>
          <w:sz w:val="22"/>
          <w:szCs w:val="20"/>
        </w:rPr>
      </w:pPr>
    </w:p>
    <w:p w:rsidR="00EF4732" w:rsidRDefault="000C78F2" w:rsidP="00AA3698">
      <w:pPr>
        <w:spacing w:before="240"/>
      </w:pPr>
      <w:r>
        <w:rPr>
          <w:b/>
          <w:sz w:val="22"/>
          <w:szCs w:val="20"/>
        </w:rPr>
        <w:t xml:space="preserve">                                                                                                 Joanna Misiewicz </w:t>
      </w:r>
    </w:p>
    <w:sectPr w:rsidR="00EF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75F5F"/>
    <w:multiLevelType w:val="hybridMultilevel"/>
    <w:tmpl w:val="18385C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F2"/>
    <w:rsid w:val="000C78F2"/>
    <w:rsid w:val="002D6FB7"/>
    <w:rsid w:val="002E1802"/>
    <w:rsid w:val="004A60DF"/>
    <w:rsid w:val="007555E3"/>
    <w:rsid w:val="00AA3698"/>
    <w:rsid w:val="00AB43D8"/>
    <w:rsid w:val="00DD1D9E"/>
    <w:rsid w:val="00EA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holoszkiewicz.ilona</cp:lastModifiedBy>
  <cp:revision>4</cp:revision>
  <cp:lastPrinted>2024-08-19T11:34:00Z</cp:lastPrinted>
  <dcterms:created xsi:type="dcterms:W3CDTF">2024-08-19T11:21:00Z</dcterms:created>
  <dcterms:modified xsi:type="dcterms:W3CDTF">2024-09-16T12:18:00Z</dcterms:modified>
</cp:coreProperties>
</file>