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064" w:rsidRDefault="008D0232" w:rsidP="008D0232">
      <w:pPr>
        <w:jc w:val="center"/>
        <w:rPr>
          <w:b/>
          <w:sz w:val="24"/>
          <w:szCs w:val="24"/>
        </w:rPr>
      </w:pPr>
      <w:r w:rsidRPr="008D0232">
        <w:rPr>
          <w:b/>
          <w:sz w:val="24"/>
          <w:szCs w:val="24"/>
        </w:rPr>
        <w:t>UZASADNIENIE</w:t>
      </w:r>
    </w:p>
    <w:p w:rsidR="00641B1D" w:rsidRPr="00393139" w:rsidRDefault="00641B1D" w:rsidP="008D0232">
      <w:pPr>
        <w:rPr>
          <w:sz w:val="24"/>
          <w:szCs w:val="24"/>
        </w:rPr>
      </w:pPr>
    </w:p>
    <w:p w:rsidR="00641B1D" w:rsidRPr="00393139" w:rsidRDefault="00641B1D" w:rsidP="00393139">
      <w:pPr>
        <w:spacing w:after="0" w:line="360" w:lineRule="auto"/>
        <w:rPr>
          <w:sz w:val="24"/>
          <w:szCs w:val="24"/>
        </w:rPr>
      </w:pPr>
      <w:r w:rsidRPr="00393139">
        <w:rPr>
          <w:sz w:val="24"/>
          <w:szCs w:val="24"/>
        </w:rPr>
        <w:t xml:space="preserve">Podjęcie uchwały </w:t>
      </w:r>
      <w:r w:rsidR="00C36FCB" w:rsidRPr="00393139">
        <w:rPr>
          <w:sz w:val="24"/>
          <w:szCs w:val="24"/>
        </w:rPr>
        <w:t xml:space="preserve">w sprawie przystąpienia do sporządzenia </w:t>
      </w:r>
      <w:r w:rsidR="00B51888" w:rsidRPr="00393139">
        <w:rPr>
          <w:sz w:val="24"/>
          <w:szCs w:val="24"/>
        </w:rPr>
        <w:t xml:space="preserve">miejscowego planu </w:t>
      </w:r>
      <w:r w:rsidRPr="00393139">
        <w:rPr>
          <w:sz w:val="24"/>
          <w:szCs w:val="24"/>
        </w:rPr>
        <w:t>wynika z</w:t>
      </w:r>
      <w:r w:rsidR="00393139">
        <w:rPr>
          <w:sz w:val="24"/>
          <w:szCs w:val="24"/>
        </w:rPr>
        <w:t> </w:t>
      </w:r>
      <w:bookmarkStart w:id="0" w:name="_GoBack"/>
      <w:bookmarkEnd w:id="0"/>
      <w:r w:rsidR="00393139">
        <w:rPr>
          <w:sz w:val="24"/>
          <w:szCs w:val="24"/>
        </w:rPr>
        <w:t>potrzeby</w:t>
      </w:r>
      <w:r w:rsidRPr="00393139">
        <w:rPr>
          <w:sz w:val="24"/>
          <w:szCs w:val="24"/>
        </w:rPr>
        <w:t xml:space="preserve"> dostosowania lokalnych zasad zagospodarowania przestrzennego do aktualnie obowiązujących przepisów prawa. Opracowanie nowego planu pozwoli na uporządkowanie funkcji placu, poprawę jego estetyki oraz dostosowanie tej przestrzeni publicznej do potrzeb mieszkańców.</w:t>
      </w:r>
    </w:p>
    <w:sectPr w:rsidR="00641B1D" w:rsidRPr="0039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32"/>
    <w:rsid w:val="00393139"/>
    <w:rsid w:val="00641B1D"/>
    <w:rsid w:val="008D0232"/>
    <w:rsid w:val="00AC756A"/>
    <w:rsid w:val="00B51888"/>
    <w:rsid w:val="00C36FCB"/>
    <w:rsid w:val="00D3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D9B1"/>
  <w15:chartTrackingRefBased/>
  <w15:docId w15:val="{3B922BDC-0EE2-468D-9A00-649F4045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3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Prusik</dc:creator>
  <cp:keywords/>
  <dc:description/>
  <cp:lastModifiedBy>Joanna Prusik</cp:lastModifiedBy>
  <cp:revision>2</cp:revision>
  <cp:lastPrinted>2026-10-14T06:16:00Z</cp:lastPrinted>
  <dcterms:created xsi:type="dcterms:W3CDTF">2026-10-13T06:42:00Z</dcterms:created>
  <dcterms:modified xsi:type="dcterms:W3CDTF">2026-10-14T06:41:00Z</dcterms:modified>
</cp:coreProperties>
</file>