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4470B" w14:textId="77777777" w:rsidR="00F95530" w:rsidRPr="00F95530" w:rsidRDefault="00F95530" w:rsidP="00F9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CBB12E" w14:textId="77777777" w:rsidR="00F95530" w:rsidRPr="00F95530" w:rsidRDefault="00F95530" w:rsidP="00F955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95530">
        <w:rPr>
          <w:rFonts w:ascii="Times New Roman" w:hAnsi="Times New Roman" w:cs="Times New Roman"/>
          <w:b/>
          <w:bCs/>
        </w:rPr>
        <w:t>UZASADNIENIE</w:t>
      </w:r>
    </w:p>
    <w:p w14:paraId="40BF0CCD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59210E" w14:textId="7C862179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Podjęcie niniejszej uchwały jest związane z realizacją przez Gminę Olsztyn zadania polegającego na zwiększeniu dostępności instytucjonalnej opieki nad dziećmi w wieku do lat 3 poprzez utworzenie Żłobka Miejskiego nr 5 w Olsztynie, zlokalizowanego przy ul. Marcina Antonowicza 1.</w:t>
      </w:r>
    </w:p>
    <w:p w14:paraId="4055ECC7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Nowo tworzony Żłobek będzie funkcjonował w strukturze istniejącego Zespołu Żłobków Miejskich w Olsztynie, który posiada status samorządowej jednostki budżetowej.</w:t>
      </w:r>
    </w:p>
    <w:p w14:paraId="3B696E34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Przyjęte rozwiązanie organizacyjne nie przewiduje tworzenia odrębnej jednostki budżetowej, lecz włączenie nowej placówki do funkcjonującego Zespołu, co umożliwi wykorzystanie istniejącego zaplecza administracyjnego, finansowego, księgowego i kadrowego.</w:t>
      </w:r>
    </w:p>
    <w:p w14:paraId="56B5878C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Podstawę takiego rozwiązania stanowi art. 9 ust. 1 ustawy o opiece nad dziećmi w wieku do lat 3, przewidujący możliwość łączenia żłobków w zespoły dla celów organizacyjnych.</w:t>
      </w:r>
    </w:p>
    <w:p w14:paraId="0D1DEAB7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Utworzenie Żłobka przed planowanym rozpoczęciem działalności opiekuńczej jest niezbędne dla zapewnienia odpowiedniego czasu na przeprowadzenie czynności przygotowawczych, w szczególności naboru i zatrudnienia kadry pracowniczej.</w:t>
      </w:r>
    </w:p>
    <w:p w14:paraId="4FC234B0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Formalne utworzenie Żłobka pozwoli Dyrektorowi Zespołu na podjęcie działań związanych z określeniem potrzeb kadrowych, przeprowadzeniem procedur rekrutacyjnych, przygotowaniem organizacji pracy oraz zapewnieniem odpowiedniego wyposażenia i warunków funkcjonowania placówki.</w:t>
      </w:r>
    </w:p>
    <w:p w14:paraId="686C2558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Rozdzielenie terminu formalnego utworzenia Żłobka od terminu rozpoczęcia sprawowania opieki nad dziećmi pozwoli na sprawne przygotowanie placówki do realizacji zadań, z zachowaniem wszystkich wymagań wynikających z obowiązujących przepisów prawa.</w:t>
      </w:r>
    </w:p>
    <w:p w14:paraId="17E17FE8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Utworzenie Żłobka nie będzie skutkowało powstaniem nowej, samodzielnej jednostki budżetowej Gminy Olsztyn. Obsługa finansowa oraz kadrowa nowej placówki będzie prowadzona przez Zespół Żłobków Miejskich w Olsztynie.</w:t>
      </w:r>
    </w:p>
    <w:p w14:paraId="40F4A014" w14:textId="77777777" w:rsidR="00F95530" w:rsidRPr="00F95530" w:rsidRDefault="00F95530" w:rsidP="00F955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95530">
        <w:rPr>
          <w:rFonts w:ascii="Times New Roman" w:hAnsi="Times New Roman" w:cs="Times New Roman"/>
        </w:rPr>
        <w:t>Mając na uwadze potrzebę zapewnienia właściwej organizacji procesu uruchomienia nowego żłobka oraz zwiększenia dostępności miejsc opieki nad dziećmi w wieku do lat 3, podjęcie niniejszej uchwały jest uzasadnione.</w:t>
      </w:r>
    </w:p>
    <w:p w14:paraId="40497122" w14:textId="77777777" w:rsidR="00C071DC" w:rsidRPr="00F95530" w:rsidRDefault="00C071DC" w:rsidP="00F9553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071DC" w:rsidRPr="00F95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1F3"/>
    <w:multiLevelType w:val="multilevel"/>
    <w:tmpl w:val="00D2C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E6897"/>
    <w:multiLevelType w:val="multilevel"/>
    <w:tmpl w:val="56CAF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C3702"/>
    <w:multiLevelType w:val="multilevel"/>
    <w:tmpl w:val="EDDEF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812017"/>
    <w:multiLevelType w:val="multilevel"/>
    <w:tmpl w:val="AA7E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747A8D"/>
    <w:multiLevelType w:val="multilevel"/>
    <w:tmpl w:val="CBDA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9184251">
    <w:abstractNumId w:val="1"/>
  </w:num>
  <w:num w:numId="2" w16cid:durableId="560022906">
    <w:abstractNumId w:val="0"/>
  </w:num>
  <w:num w:numId="3" w16cid:durableId="1747458847">
    <w:abstractNumId w:val="2"/>
  </w:num>
  <w:num w:numId="4" w16cid:durableId="928930519">
    <w:abstractNumId w:val="3"/>
  </w:num>
  <w:num w:numId="5" w16cid:durableId="1038312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EE"/>
    <w:rsid w:val="006B52FE"/>
    <w:rsid w:val="00851BEE"/>
    <w:rsid w:val="00926468"/>
    <w:rsid w:val="00A05BB2"/>
    <w:rsid w:val="00C071DC"/>
    <w:rsid w:val="00C915D3"/>
    <w:rsid w:val="00E37962"/>
    <w:rsid w:val="00ED2F91"/>
    <w:rsid w:val="00F04436"/>
    <w:rsid w:val="00F9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E30AD"/>
  <w15:chartTrackingRefBased/>
  <w15:docId w15:val="{437310D4-0465-42BD-9750-1A515392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1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BE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BE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B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B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B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B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BE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B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BE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BEE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BEE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B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B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B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B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1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1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1B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B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1BEE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B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BEE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BE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294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Rembiszewska-Piątek</dc:creator>
  <cp:keywords/>
  <dc:description/>
  <cp:lastModifiedBy>Dominika Klimkowska</cp:lastModifiedBy>
  <cp:revision>3</cp:revision>
  <cp:lastPrinted>2026-10-12T07:25:00Z</cp:lastPrinted>
  <dcterms:created xsi:type="dcterms:W3CDTF">2026-10-12T07:24:00Z</dcterms:created>
  <dcterms:modified xsi:type="dcterms:W3CDTF">2026-10-12T07:26:00Z</dcterms:modified>
</cp:coreProperties>
</file>