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B05F" w14:textId="77777777" w:rsidR="00550674" w:rsidRPr="00D918BB" w:rsidRDefault="00550674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BRM.0012.29.</w:t>
      </w:r>
      <w:r w:rsidR="005E64CD" w:rsidRPr="00D918BB">
        <w:rPr>
          <w:rFonts w:ascii="Calibri" w:hAnsi="Calibri" w:cs="Calibri"/>
          <w:sz w:val="22"/>
          <w:szCs w:val="22"/>
        </w:rPr>
        <w:t>20</w:t>
      </w:r>
      <w:r w:rsidRPr="00D918BB">
        <w:rPr>
          <w:rFonts w:ascii="Calibri" w:hAnsi="Calibri" w:cs="Calibri"/>
          <w:sz w:val="22"/>
          <w:szCs w:val="22"/>
        </w:rPr>
        <w:t>.202</w:t>
      </w:r>
      <w:r w:rsidR="0097634B" w:rsidRPr="00D918BB">
        <w:rPr>
          <w:rFonts w:ascii="Calibri" w:hAnsi="Calibri" w:cs="Calibri"/>
          <w:sz w:val="22"/>
          <w:szCs w:val="22"/>
        </w:rPr>
        <w:t>6</w:t>
      </w:r>
    </w:p>
    <w:p w14:paraId="73AB2E23" w14:textId="77777777" w:rsidR="00550674" w:rsidRPr="00D918BB" w:rsidRDefault="00550674">
      <w:pPr>
        <w:pStyle w:val="Nagwek9"/>
        <w:rPr>
          <w:rFonts w:ascii="Calibri" w:hAnsi="Calibri" w:cs="Calibri"/>
          <w:sz w:val="22"/>
          <w:szCs w:val="22"/>
        </w:rPr>
      </w:pPr>
    </w:p>
    <w:p w14:paraId="7331B495" w14:textId="206865DA" w:rsidR="00550674" w:rsidRPr="00A876AF" w:rsidRDefault="00550674" w:rsidP="000032E1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A876AF">
        <w:rPr>
          <w:rFonts w:ascii="Calibri" w:hAnsi="Calibri" w:cs="Calibri"/>
          <w:sz w:val="28"/>
          <w:szCs w:val="28"/>
        </w:rPr>
        <w:t xml:space="preserve">Protokół Nr </w:t>
      </w:r>
      <w:r w:rsidR="005E64CD" w:rsidRPr="00A876AF">
        <w:rPr>
          <w:rFonts w:ascii="Calibri" w:hAnsi="Calibri" w:cs="Calibri"/>
          <w:sz w:val="28"/>
          <w:szCs w:val="28"/>
        </w:rPr>
        <w:t>20</w:t>
      </w:r>
      <w:r w:rsidRPr="00A876AF">
        <w:rPr>
          <w:rFonts w:ascii="Calibri" w:hAnsi="Calibri" w:cs="Calibri"/>
          <w:sz w:val="28"/>
          <w:szCs w:val="28"/>
        </w:rPr>
        <w:t>/2</w:t>
      </w:r>
      <w:r w:rsidR="00A876AF" w:rsidRPr="00A876AF">
        <w:rPr>
          <w:rFonts w:ascii="Calibri" w:hAnsi="Calibri" w:cs="Calibri"/>
          <w:sz w:val="28"/>
          <w:szCs w:val="28"/>
        </w:rPr>
        <w:t>02</w:t>
      </w:r>
      <w:r w:rsidR="0097634B" w:rsidRPr="00A876AF">
        <w:rPr>
          <w:rFonts w:ascii="Calibri" w:hAnsi="Calibri" w:cs="Calibri"/>
          <w:sz w:val="28"/>
          <w:szCs w:val="28"/>
        </w:rPr>
        <w:t>6</w:t>
      </w:r>
      <w:r w:rsidR="003A767E">
        <w:rPr>
          <w:rFonts w:ascii="Calibri" w:hAnsi="Calibri" w:cs="Calibri"/>
          <w:sz w:val="28"/>
          <w:szCs w:val="28"/>
        </w:rPr>
        <w:t xml:space="preserve"> </w:t>
      </w:r>
      <w:r w:rsidRPr="00A876AF">
        <w:rPr>
          <w:rFonts w:ascii="Calibri" w:hAnsi="Calibri" w:cs="Calibri"/>
          <w:sz w:val="28"/>
          <w:szCs w:val="28"/>
        </w:rPr>
        <w:t>z posiedzenia Komisji Promocji i Współpracy z Zagranicą Rady Miasta Olsztyna</w:t>
      </w:r>
      <w:r w:rsidR="003A767E">
        <w:rPr>
          <w:rFonts w:ascii="Calibri" w:hAnsi="Calibri" w:cs="Calibri"/>
          <w:sz w:val="28"/>
          <w:szCs w:val="28"/>
        </w:rPr>
        <w:t xml:space="preserve"> </w:t>
      </w:r>
      <w:r w:rsidRPr="00A876AF">
        <w:rPr>
          <w:rFonts w:ascii="Calibri" w:hAnsi="Calibri" w:cs="Calibri"/>
          <w:sz w:val="28"/>
          <w:szCs w:val="28"/>
        </w:rPr>
        <w:t xml:space="preserve">z dnia </w:t>
      </w:r>
      <w:r w:rsidR="00C43782" w:rsidRPr="00A876AF">
        <w:rPr>
          <w:rFonts w:ascii="Calibri" w:hAnsi="Calibri" w:cs="Calibri"/>
          <w:sz w:val="28"/>
          <w:szCs w:val="28"/>
        </w:rPr>
        <w:t xml:space="preserve">17 </w:t>
      </w:r>
      <w:r w:rsidR="005E64CD" w:rsidRPr="00A876AF">
        <w:rPr>
          <w:rFonts w:ascii="Calibri" w:hAnsi="Calibri" w:cs="Calibri"/>
          <w:sz w:val="28"/>
          <w:szCs w:val="28"/>
        </w:rPr>
        <w:t>marca</w:t>
      </w:r>
      <w:r w:rsidRPr="00A876AF">
        <w:rPr>
          <w:rFonts w:ascii="Calibri" w:hAnsi="Calibri" w:cs="Calibri"/>
          <w:sz w:val="28"/>
          <w:szCs w:val="28"/>
        </w:rPr>
        <w:t xml:space="preserve"> 202</w:t>
      </w:r>
      <w:r w:rsidR="0097634B" w:rsidRPr="00A876AF">
        <w:rPr>
          <w:rFonts w:ascii="Calibri" w:hAnsi="Calibri" w:cs="Calibri"/>
          <w:sz w:val="28"/>
          <w:szCs w:val="28"/>
        </w:rPr>
        <w:t>6</w:t>
      </w:r>
      <w:r w:rsidRPr="00A876AF">
        <w:rPr>
          <w:rFonts w:ascii="Calibri" w:hAnsi="Calibri" w:cs="Calibri"/>
          <w:sz w:val="28"/>
          <w:szCs w:val="28"/>
        </w:rPr>
        <w:t xml:space="preserve"> r. </w:t>
      </w:r>
    </w:p>
    <w:p w14:paraId="54E9B63B" w14:textId="77777777" w:rsidR="00550674" w:rsidRPr="00D918BB" w:rsidRDefault="00550674">
      <w:pPr>
        <w:jc w:val="center"/>
        <w:rPr>
          <w:rFonts w:ascii="Calibri" w:hAnsi="Calibri" w:cs="Calibri"/>
          <w:b/>
          <w:sz w:val="22"/>
          <w:szCs w:val="22"/>
        </w:rPr>
      </w:pPr>
    </w:p>
    <w:p w14:paraId="2F27538C" w14:textId="77777777" w:rsidR="00550674" w:rsidRPr="00D918BB" w:rsidRDefault="00550674" w:rsidP="003A767E">
      <w:pPr>
        <w:rPr>
          <w:rFonts w:ascii="Calibri" w:hAnsi="Calibri" w:cs="Calibri"/>
          <w:b/>
          <w:sz w:val="22"/>
          <w:szCs w:val="22"/>
        </w:rPr>
      </w:pPr>
    </w:p>
    <w:p w14:paraId="12BCE17A" w14:textId="77777777" w:rsidR="00550674" w:rsidRPr="006E6D3C" w:rsidRDefault="00550674">
      <w:pPr>
        <w:pStyle w:val="Tekstpodstawowy"/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6E6D3C">
        <w:rPr>
          <w:rFonts w:ascii="Calibri" w:hAnsi="Calibri" w:cs="Calibri"/>
          <w:b/>
          <w:bCs/>
          <w:sz w:val="22"/>
          <w:szCs w:val="22"/>
        </w:rPr>
        <w:t xml:space="preserve">Posiedzenie Komisji otworzyła Przewodnicząca Komisji Promocji i Współpracy z Zagranicą Halina </w:t>
      </w:r>
      <w:proofErr w:type="spellStart"/>
      <w:r w:rsidRPr="006E6D3C">
        <w:rPr>
          <w:rFonts w:ascii="Calibri" w:hAnsi="Calibri" w:cs="Calibri"/>
          <w:b/>
          <w:bCs/>
          <w:sz w:val="22"/>
          <w:szCs w:val="22"/>
        </w:rPr>
        <w:t>Ciunel</w:t>
      </w:r>
      <w:proofErr w:type="spellEnd"/>
      <w:r w:rsidRPr="006E6D3C">
        <w:rPr>
          <w:rFonts w:ascii="Calibri" w:hAnsi="Calibri" w:cs="Calibri"/>
          <w:b/>
          <w:bCs/>
          <w:sz w:val="22"/>
          <w:szCs w:val="22"/>
        </w:rPr>
        <w:t xml:space="preserve">.  Obecnych było </w:t>
      </w:r>
      <w:r w:rsidR="005E64CD" w:rsidRPr="006E6D3C">
        <w:rPr>
          <w:rFonts w:ascii="Calibri" w:hAnsi="Calibri" w:cs="Calibri"/>
          <w:b/>
          <w:bCs/>
          <w:sz w:val="22"/>
          <w:szCs w:val="22"/>
        </w:rPr>
        <w:t>7</w:t>
      </w:r>
      <w:r w:rsidRPr="006E6D3C">
        <w:rPr>
          <w:rFonts w:ascii="Calibri" w:hAnsi="Calibri" w:cs="Calibri"/>
          <w:b/>
          <w:bCs/>
          <w:sz w:val="22"/>
          <w:szCs w:val="22"/>
        </w:rPr>
        <w:t xml:space="preserve"> radnych wobec - </w:t>
      </w:r>
      <w:r w:rsidR="0097634B" w:rsidRPr="006E6D3C">
        <w:rPr>
          <w:rFonts w:ascii="Calibri" w:hAnsi="Calibri" w:cs="Calibri"/>
          <w:b/>
          <w:bCs/>
          <w:sz w:val="22"/>
          <w:szCs w:val="22"/>
        </w:rPr>
        <w:t>9</w:t>
      </w:r>
      <w:r w:rsidRPr="006E6D3C">
        <w:rPr>
          <w:rFonts w:ascii="Calibri" w:hAnsi="Calibri" w:cs="Calibri"/>
          <w:b/>
          <w:bCs/>
          <w:sz w:val="22"/>
          <w:szCs w:val="22"/>
        </w:rPr>
        <w:t xml:space="preserve"> osobowego składu.</w:t>
      </w:r>
    </w:p>
    <w:p w14:paraId="7322C0F6" w14:textId="77777777" w:rsidR="00550674" w:rsidRPr="00D918BB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17518DB0" w14:textId="724EDE38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Antosz Nelly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nieobecna</w:t>
      </w:r>
    </w:p>
    <w:p w14:paraId="2EB55734" w14:textId="04607E51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D918BB">
        <w:rPr>
          <w:rFonts w:ascii="Calibri" w:hAnsi="Calibri" w:cs="Calibri"/>
          <w:sz w:val="22"/>
          <w:szCs w:val="22"/>
        </w:rPr>
        <w:t>Arczak</w:t>
      </w:r>
      <w:proofErr w:type="spellEnd"/>
      <w:r w:rsidRPr="00D918BB">
        <w:rPr>
          <w:rFonts w:ascii="Calibri" w:hAnsi="Calibri" w:cs="Calibri"/>
          <w:sz w:val="22"/>
          <w:szCs w:val="22"/>
        </w:rPr>
        <w:t xml:space="preserve"> Mirosław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obecny</w:t>
      </w:r>
    </w:p>
    <w:p w14:paraId="7DDF3D8E" w14:textId="6C852FE7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Bałdyga Przemysław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obecny</w:t>
      </w:r>
    </w:p>
    <w:p w14:paraId="78495E5A" w14:textId="03B71DEF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D918BB">
        <w:rPr>
          <w:rFonts w:ascii="Calibri" w:hAnsi="Calibri" w:cs="Calibri"/>
          <w:sz w:val="22"/>
          <w:szCs w:val="22"/>
        </w:rPr>
        <w:t>Ciunel</w:t>
      </w:r>
      <w:proofErr w:type="spellEnd"/>
      <w:r w:rsidRPr="00D918BB">
        <w:rPr>
          <w:rFonts w:ascii="Calibri" w:hAnsi="Calibri" w:cs="Calibri"/>
          <w:sz w:val="22"/>
          <w:szCs w:val="22"/>
        </w:rPr>
        <w:t xml:space="preserve"> Halina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obecna</w:t>
      </w:r>
    </w:p>
    <w:p w14:paraId="31B5A6F2" w14:textId="44133630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Kamińska Marta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nieobecna</w:t>
      </w:r>
    </w:p>
    <w:p w14:paraId="20D25C52" w14:textId="506FB530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 xml:space="preserve">Misiewicz Joanna </w:t>
      </w:r>
      <w:r w:rsidR="00A70FCC" w:rsidRPr="00D918BB">
        <w:rPr>
          <w:rFonts w:ascii="Calibri" w:hAnsi="Calibri" w:cs="Calibri"/>
          <w:sz w:val="22"/>
          <w:szCs w:val="22"/>
        </w:rPr>
        <w:t>- obecna</w:t>
      </w:r>
    </w:p>
    <w:p w14:paraId="412C776D" w14:textId="6A0F19FD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D918BB">
        <w:rPr>
          <w:rFonts w:ascii="Calibri" w:hAnsi="Calibri" w:cs="Calibri"/>
          <w:sz w:val="22"/>
          <w:szCs w:val="22"/>
        </w:rPr>
        <w:t>Pancer</w:t>
      </w:r>
      <w:proofErr w:type="spellEnd"/>
      <w:r w:rsidRPr="00D918BB">
        <w:rPr>
          <w:rFonts w:ascii="Calibri" w:hAnsi="Calibri" w:cs="Calibri"/>
          <w:sz w:val="22"/>
          <w:szCs w:val="22"/>
        </w:rPr>
        <w:t xml:space="preserve"> Piotr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obecny</w:t>
      </w:r>
    </w:p>
    <w:p w14:paraId="61EE6EEE" w14:textId="24471D30" w:rsidR="005E64CD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Smoliński Grzegorz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obecny</w:t>
      </w:r>
    </w:p>
    <w:p w14:paraId="1322949A" w14:textId="0706B5A5" w:rsidR="0091071A" w:rsidRPr="00D918BB" w:rsidRDefault="005E64CD" w:rsidP="006E6D3C">
      <w:pPr>
        <w:pStyle w:val="Tekstpodstawowy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Zakrzewska Ewa</w:t>
      </w:r>
      <w:r w:rsidR="006E6D3C">
        <w:rPr>
          <w:rFonts w:ascii="Calibri" w:hAnsi="Calibri" w:cs="Calibri"/>
          <w:sz w:val="22"/>
          <w:szCs w:val="22"/>
        </w:rPr>
        <w:t xml:space="preserve"> </w:t>
      </w:r>
      <w:r w:rsidR="00A70FCC" w:rsidRPr="00D918BB">
        <w:rPr>
          <w:rFonts w:ascii="Calibri" w:hAnsi="Calibri" w:cs="Calibri"/>
          <w:sz w:val="22"/>
          <w:szCs w:val="22"/>
        </w:rPr>
        <w:t>- obecna</w:t>
      </w:r>
    </w:p>
    <w:p w14:paraId="30ABA041" w14:textId="77777777" w:rsidR="005E64CD" w:rsidRPr="00D918BB" w:rsidRDefault="005E64CD" w:rsidP="00A70FCC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432F9BF4" w14:textId="77777777" w:rsidR="00550674" w:rsidRPr="00D918BB" w:rsidRDefault="00550674">
      <w:pPr>
        <w:rPr>
          <w:rFonts w:ascii="Calibri" w:hAnsi="Calibri" w:cs="Calibri"/>
          <w:sz w:val="22"/>
          <w:szCs w:val="22"/>
        </w:rPr>
      </w:pPr>
    </w:p>
    <w:p w14:paraId="147EBE47" w14:textId="34A5E4CC" w:rsidR="00550674" w:rsidRPr="00F21E6A" w:rsidRDefault="00550674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F21E6A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421B03">
        <w:rPr>
          <w:rFonts w:ascii="Calibri" w:hAnsi="Calibri" w:cs="Calibri"/>
          <w:sz w:val="22"/>
          <w:szCs w:val="22"/>
        </w:rPr>
        <w:t xml:space="preserve"> </w:t>
      </w:r>
      <w:r w:rsidRPr="00F21E6A">
        <w:rPr>
          <w:rFonts w:ascii="Calibri" w:hAnsi="Calibri" w:cs="Calibri"/>
          <w:sz w:val="22"/>
          <w:szCs w:val="22"/>
        </w:rPr>
        <w:t>do protokołu, odpowiednio nr 1 i 2.</w:t>
      </w:r>
    </w:p>
    <w:p w14:paraId="3503FFFB" w14:textId="77777777" w:rsidR="00550674" w:rsidRPr="00D918BB" w:rsidRDefault="00550674" w:rsidP="00F21E6A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bCs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 xml:space="preserve">Obrady rozpoczęto o godz. </w:t>
      </w:r>
      <w:r w:rsidR="0097634B" w:rsidRPr="00D918BB">
        <w:rPr>
          <w:rFonts w:ascii="Calibri" w:hAnsi="Calibri" w:cs="Calibri"/>
          <w:sz w:val="22"/>
          <w:szCs w:val="22"/>
        </w:rPr>
        <w:t>12.</w:t>
      </w:r>
      <w:r w:rsidR="00705380" w:rsidRPr="00D918BB">
        <w:rPr>
          <w:rFonts w:ascii="Calibri" w:hAnsi="Calibri" w:cs="Calibri"/>
          <w:sz w:val="22"/>
          <w:szCs w:val="22"/>
        </w:rPr>
        <w:t>00</w:t>
      </w:r>
    </w:p>
    <w:p w14:paraId="758010BB" w14:textId="77777777" w:rsidR="00550674" w:rsidRPr="00D918BB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48FE1F4B" w14:textId="77777777" w:rsidR="00550674" w:rsidRPr="009E77BD" w:rsidRDefault="00550674" w:rsidP="009E77BD">
      <w:pPr>
        <w:pStyle w:val="Nagwek2"/>
        <w:rPr>
          <w:rFonts w:ascii="Calibri" w:hAnsi="Calibri" w:cs="Calibri"/>
          <w:i w:val="0"/>
          <w:iCs w:val="0"/>
        </w:rPr>
      </w:pPr>
      <w:r w:rsidRPr="009E77BD">
        <w:rPr>
          <w:rFonts w:ascii="Calibri" w:hAnsi="Calibri" w:cs="Calibri"/>
          <w:i w:val="0"/>
          <w:iCs w:val="0"/>
        </w:rPr>
        <w:t>Porządek posiedzenia (zał. nr 3).</w:t>
      </w:r>
    </w:p>
    <w:p w14:paraId="58035451" w14:textId="77777777" w:rsidR="00550674" w:rsidRPr="00D918BB" w:rsidRDefault="00550674">
      <w:pPr>
        <w:rPr>
          <w:rFonts w:ascii="Calibri" w:hAnsi="Calibri" w:cs="Calibri"/>
          <w:b/>
          <w:bCs/>
          <w:sz w:val="22"/>
          <w:szCs w:val="22"/>
        </w:rPr>
      </w:pPr>
    </w:p>
    <w:p w14:paraId="12C679A0" w14:textId="77777777" w:rsidR="0091071A" w:rsidRPr="009E77BD" w:rsidRDefault="0091071A" w:rsidP="009E77BD">
      <w:pPr>
        <w:pStyle w:val="Akapitzlist"/>
        <w:numPr>
          <w:ilvl w:val="0"/>
          <w:numId w:val="17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9E77BD">
        <w:rPr>
          <w:rFonts w:ascii="Calibri" w:hAnsi="Calibri" w:cs="Calibri"/>
          <w:sz w:val="22"/>
          <w:szCs w:val="22"/>
        </w:rPr>
        <w:t>Otwarcie posiedzenia.</w:t>
      </w:r>
    </w:p>
    <w:p w14:paraId="33AEED3F" w14:textId="32A903F2" w:rsidR="0091071A" w:rsidRPr="009E77BD" w:rsidRDefault="0091071A" w:rsidP="009E77BD">
      <w:pPr>
        <w:pStyle w:val="Akapitzlist"/>
        <w:numPr>
          <w:ilvl w:val="0"/>
          <w:numId w:val="17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hAnsi="Calibri" w:cs="Calibri"/>
          <w:sz w:val="22"/>
          <w:szCs w:val="22"/>
        </w:rPr>
      </w:pPr>
      <w:r w:rsidRPr="009E77BD">
        <w:rPr>
          <w:rFonts w:ascii="Calibri" w:eastAsia="Times New Roman" w:hAnsi="Calibri" w:cs="Calibri"/>
          <w:sz w:val="22"/>
          <w:szCs w:val="22"/>
        </w:rPr>
        <w:t>Promocja gospodarcza miasta (w tym informacja o kreowaniu wizerunku Olsztyna, jako atrakcyjnego ośrodka gospodarczego i naukowego, współpraca z jednostkami</w:t>
      </w:r>
      <w:r w:rsidR="009E77BD" w:rsidRPr="009E77BD">
        <w:rPr>
          <w:rFonts w:ascii="Calibri" w:eastAsia="Times New Roman" w:hAnsi="Calibri" w:cs="Calibri"/>
          <w:sz w:val="22"/>
          <w:szCs w:val="22"/>
        </w:rPr>
        <w:t xml:space="preserve"> </w:t>
      </w:r>
      <w:r w:rsidRPr="009E77BD">
        <w:rPr>
          <w:rFonts w:ascii="Calibri" w:eastAsia="Times New Roman" w:hAnsi="Calibri" w:cs="Calibri"/>
          <w:sz w:val="22"/>
          <w:szCs w:val="22"/>
        </w:rPr>
        <w:t>i organizacjami wspierającymi rozwój gospodarczy Olsztyna, jak również</w:t>
      </w:r>
      <w:r w:rsidR="009E77BD" w:rsidRPr="009E77BD">
        <w:rPr>
          <w:rFonts w:ascii="Calibri" w:eastAsia="Times New Roman" w:hAnsi="Calibri" w:cs="Calibri"/>
          <w:sz w:val="22"/>
          <w:szCs w:val="22"/>
        </w:rPr>
        <w:t xml:space="preserve"> </w:t>
      </w:r>
      <w:r w:rsidRPr="009E77BD">
        <w:rPr>
          <w:rFonts w:ascii="Calibri" w:eastAsia="Times New Roman" w:hAnsi="Calibri" w:cs="Calibri"/>
          <w:sz w:val="22"/>
          <w:szCs w:val="22"/>
        </w:rPr>
        <w:t>o funkcjonowaniu OPNT).</w:t>
      </w:r>
    </w:p>
    <w:p w14:paraId="58D063B9" w14:textId="14D7B78B" w:rsidR="0091071A" w:rsidRPr="009E77BD" w:rsidRDefault="0091071A" w:rsidP="009E77BD">
      <w:pPr>
        <w:pStyle w:val="Akapitzlist"/>
        <w:numPr>
          <w:ilvl w:val="0"/>
          <w:numId w:val="17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hAnsi="Calibri" w:cs="Calibri"/>
          <w:sz w:val="22"/>
          <w:szCs w:val="22"/>
        </w:rPr>
      </w:pPr>
      <w:r w:rsidRPr="009E77BD">
        <w:rPr>
          <w:rFonts w:ascii="Calibri" w:eastAsia="Times New Roman" w:hAnsi="Calibri" w:cs="Calibri"/>
          <w:sz w:val="22"/>
          <w:szCs w:val="22"/>
        </w:rPr>
        <w:t>Informacja w sprawie funkcjonowania stron internetowych Miasta Olsztyna w zakresie promocji miasta.</w:t>
      </w:r>
    </w:p>
    <w:p w14:paraId="74D92BE9" w14:textId="77777777" w:rsidR="0091071A" w:rsidRPr="009E77BD" w:rsidRDefault="0091071A" w:rsidP="009E77BD">
      <w:pPr>
        <w:pStyle w:val="Akapitzlist"/>
        <w:widowControl/>
        <w:numPr>
          <w:ilvl w:val="0"/>
          <w:numId w:val="17"/>
        </w:numPr>
        <w:tabs>
          <w:tab w:val="left" w:pos="345"/>
        </w:tabs>
        <w:snapToGrid w:val="0"/>
        <w:rPr>
          <w:rFonts w:ascii="Calibri" w:hAnsi="Calibri" w:cs="Calibri"/>
          <w:sz w:val="22"/>
          <w:szCs w:val="22"/>
        </w:rPr>
      </w:pPr>
      <w:r w:rsidRPr="009E77BD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Sprawy różne.</w:t>
      </w:r>
    </w:p>
    <w:p w14:paraId="4A767E3C" w14:textId="77777777" w:rsidR="00550674" w:rsidRPr="00D918BB" w:rsidRDefault="00550674" w:rsidP="0091071A">
      <w:pPr>
        <w:rPr>
          <w:rFonts w:ascii="Calibri" w:hAnsi="Calibri" w:cs="Calibri"/>
          <w:b/>
          <w:bCs/>
          <w:sz w:val="22"/>
          <w:szCs w:val="22"/>
        </w:rPr>
      </w:pPr>
    </w:p>
    <w:p w14:paraId="3ED58F8D" w14:textId="77777777" w:rsidR="00957517" w:rsidRPr="009E77BD" w:rsidRDefault="00957517" w:rsidP="00957517">
      <w:pPr>
        <w:tabs>
          <w:tab w:val="left" w:pos="17304"/>
          <w:tab w:val="left" w:pos="17664"/>
          <w:tab w:val="left" w:pos="18519"/>
        </w:tabs>
        <w:ind w:left="72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8CEC1AB" w14:textId="77777777" w:rsidR="00550674" w:rsidRPr="009E77BD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9E77BD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</w:rPr>
        <w:t>Przewodnicząca</w:t>
      </w:r>
      <w:r w:rsidRPr="009E77BD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Komisji przywitała członków Komisji i zaproszonych gości.  </w:t>
      </w:r>
    </w:p>
    <w:p w14:paraId="4EE86C66" w14:textId="77777777" w:rsidR="00550674" w:rsidRPr="00D918BB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4535C020" w14:textId="1ABAA385" w:rsidR="00713578" w:rsidRPr="00191A60" w:rsidRDefault="00550674" w:rsidP="00191A60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191A60">
        <w:rPr>
          <w:rFonts w:ascii="Calibri" w:hAnsi="Calibri" w:cs="Calibri"/>
          <w:i w:val="0"/>
          <w:iCs w:val="0"/>
        </w:rPr>
        <w:t>Ad 2.</w:t>
      </w:r>
      <w:r w:rsidR="00191A60" w:rsidRPr="00191A60">
        <w:rPr>
          <w:rFonts w:ascii="Calibri" w:hAnsi="Calibri" w:cs="Calibri"/>
          <w:i w:val="0"/>
          <w:iCs w:val="0"/>
        </w:rPr>
        <w:t xml:space="preserve"> </w:t>
      </w:r>
      <w:r w:rsidR="00713578" w:rsidRPr="00191A60">
        <w:rPr>
          <w:rFonts w:ascii="Calibri" w:hAnsi="Calibri" w:cs="Calibri"/>
          <w:i w:val="0"/>
          <w:iCs w:val="0"/>
        </w:rPr>
        <w:t>Promocja gospodarcza miasta (w tym informacja o kreowaniu wizerunku Olsztyna, jako atrakcyjnego ośrodka gospodarczego i naukowego, współpraca z jednostkami</w:t>
      </w:r>
      <w:r w:rsidR="00191A60" w:rsidRPr="00191A60">
        <w:rPr>
          <w:rFonts w:ascii="Calibri" w:hAnsi="Calibri" w:cs="Calibri"/>
          <w:i w:val="0"/>
          <w:iCs w:val="0"/>
        </w:rPr>
        <w:t xml:space="preserve"> </w:t>
      </w:r>
      <w:r w:rsidR="00713578" w:rsidRPr="00191A60">
        <w:rPr>
          <w:rFonts w:ascii="Calibri" w:hAnsi="Calibri" w:cs="Calibri"/>
          <w:i w:val="0"/>
          <w:iCs w:val="0"/>
        </w:rPr>
        <w:t>i organizacjami wspierającymi rozwój gospodarczy Olsztyna, jak również o funkcjonowaniu OPNT).</w:t>
      </w:r>
    </w:p>
    <w:p w14:paraId="3A186B3C" w14:textId="77777777" w:rsidR="000B0E9A" w:rsidRPr="00D918BB" w:rsidRDefault="000B0E9A" w:rsidP="000B0E9A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ind w:left="-284"/>
        <w:jc w:val="both"/>
        <w:rPr>
          <w:rFonts w:ascii="Calibri" w:hAnsi="Calibri" w:cs="Calibri"/>
          <w:sz w:val="22"/>
          <w:szCs w:val="22"/>
        </w:rPr>
      </w:pPr>
    </w:p>
    <w:p w14:paraId="27DBEBE4" w14:textId="2032C6AB" w:rsidR="000B0E9A" w:rsidRPr="00CB75B7" w:rsidRDefault="00635812" w:rsidP="00CB75B7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CB75B7">
        <w:rPr>
          <w:rFonts w:ascii="Calibri" w:eastAsia="Times New Roman" w:hAnsi="Calibri" w:cs="Calibri"/>
          <w:sz w:val="22"/>
          <w:szCs w:val="22"/>
          <w:lang w:eastAsia="en-US"/>
        </w:rPr>
        <w:t>Dyrektor Wydziału Promocji i Informacji Pan Paweł Sarnowski oraz Główny Specjalista ds. promocji gospodarczej przedstawili cele, główne założenia promocji gospodarczej miasta, informacje dotyczące olsztyńskich spotkań biznesowych, ścieżki indywidualnej obsługi inwestora</w:t>
      </w:r>
      <w:r w:rsidR="00CB75B7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Pr="00CB75B7">
        <w:rPr>
          <w:rFonts w:ascii="Calibri" w:eastAsia="Times New Roman" w:hAnsi="Calibri" w:cs="Calibri"/>
          <w:sz w:val="22"/>
          <w:szCs w:val="22"/>
          <w:lang w:eastAsia="en-US"/>
        </w:rPr>
        <w:t xml:space="preserve">w urzędzie. </w:t>
      </w:r>
    </w:p>
    <w:p w14:paraId="084D6E99" w14:textId="77777777" w:rsidR="00515073" w:rsidRDefault="000B0E9A" w:rsidP="0051507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lastRenderedPageBreak/>
        <w:t>W dyskusji głos zabrali:</w:t>
      </w:r>
    </w:p>
    <w:p w14:paraId="051967F9" w14:textId="56D0189F" w:rsidR="000B0E9A" w:rsidRPr="00515073" w:rsidRDefault="000B0E9A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 xml:space="preserve">Dyrektor Wydziału </w:t>
      </w:r>
      <w:r w:rsidR="00BE24A3" w:rsidRPr="00515073">
        <w:rPr>
          <w:rFonts w:ascii="Calibri" w:eastAsia="Times New Roman" w:hAnsi="Calibri" w:cs="Calibri"/>
          <w:sz w:val="22"/>
          <w:szCs w:val="22"/>
          <w:lang w:eastAsia="en-US"/>
        </w:rPr>
        <w:t>Promocji i Informacji Pan Paweł Sarnowski</w:t>
      </w:r>
    </w:p>
    <w:p w14:paraId="3AB66CD6" w14:textId="78C41FF0" w:rsidR="00A5297E" w:rsidRPr="00515073" w:rsidRDefault="00A240F5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037A1C1F" w14:textId="10AE06B2" w:rsidR="000B0E9A" w:rsidRPr="00515073" w:rsidRDefault="00BE24A3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 xml:space="preserve">Radny Mirosław </w:t>
      </w:r>
      <w:proofErr w:type="spellStart"/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>Arczak</w:t>
      </w:r>
      <w:proofErr w:type="spellEnd"/>
    </w:p>
    <w:p w14:paraId="7E958496" w14:textId="3D8FE539" w:rsidR="000B0E9A" w:rsidRPr="00515073" w:rsidRDefault="00BE24A3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>Radny Grzegorz Smoliński</w:t>
      </w:r>
    </w:p>
    <w:p w14:paraId="490C5897" w14:textId="30D6C015" w:rsidR="000B0E9A" w:rsidRPr="00515073" w:rsidRDefault="000B0E9A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Komisji Halina </w:t>
      </w:r>
      <w:proofErr w:type="spellStart"/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79AF7A7C" w14:textId="189FD288" w:rsidR="000B0E9A" w:rsidRPr="00515073" w:rsidRDefault="00A240F5" w:rsidP="00515073">
      <w:pPr>
        <w:pStyle w:val="Tekstpodstawowy"/>
        <w:widowControl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515073">
        <w:rPr>
          <w:rFonts w:ascii="Calibri" w:eastAsia="Times New Roman" w:hAnsi="Calibri" w:cs="Calibri"/>
          <w:sz w:val="22"/>
          <w:szCs w:val="22"/>
          <w:lang w:eastAsia="en-US"/>
        </w:rPr>
        <w:t>Dyrektor Olsztyńskiego Parku Naukowo-Technologicznego Pani Maria Borzym</w:t>
      </w:r>
    </w:p>
    <w:p w14:paraId="5BFADAE2" w14:textId="77777777" w:rsidR="00D3490E" w:rsidRPr="00D918BB" w:rsidRDefault="00D3490E" w:rsidP="000B0E9A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b/>
          <w:bCs/>
          <w:sz w:val="22"/>
          <w:szCs w:val="22"/>
          <w:lang w:eastAsia="en-US"/>
        </w:rPr>
      </w:pPr>
    </w:p>
    <w:p w14:paraId="41AC0969" w14:textId="10ED612C" w:rsidR="00D3490E" w:rsidRPr="00D918BB" w:rsidRDefault="00D3490E" w:rsidP="00515073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b/>
          <w:bCs/>
          <w:sz w:val="22"/>
          <w:szCs w:val="22"/>
        </w:rPr>
        <w:t>Funkcjonowanie OPN-T w Olsztynie</w:t>
      </w:r>
    </w:p>
    <w:p w14:paraId="35B2E19D" w14:textId="77777777" w:rsidR="00FF44CA" w:rsidRDefault="00D3490E" w:rsidP="00FF44CA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hAnsi="Calibri" w:cs="Calibri"/>
          <w:sz w:val="22"/>
          <w:szCs w:val="22"/>
        </w:rPr>
        <w:t>Dyrektor Olsztyńskiego Parku Naukowo – Technologicznego Pani Maria Borzym przedstawiła członkom komisji charakterystykę jednostki, cele statutowe OPN-T i ich realizację, zapoznała</w:t>
      </w:r>
      <w:r w:rsidR="00515073">
        <w:rPr>
          <w:rFonts w:ascii="Calibri" w:hAnsi="Calibri" w:cs="Calibri"/>
          <w:sz w:val="22"/>
          <w:szCs w:val="22"/>
        </w:rPr>
        <w:t xml:space="preserve"> </w:t>
      </w:r>
      <w:r w:rsidRPr="00D918BB">
        <w:rPr>
          <w:rFonts w:ascii="Calibri" w:hAnsi="Calibri" w:cs="Calibri"/>
          <w:sz w:val="22"/>
          <w:szCs w:val="22"/>
        </w:rPr>
        <w:t xml:space="preserve">z odbytymi wizytami partnerskimi oraz platformami startowymi dla nowych pomysłów. </w:t>
      </w:r>
    </w:p>
    <w:p w14:paraId="72DC5295" w14:textId="77777777" w:rsidR="00FF44CA" w:rsidRDefault="00FF44CA" w:rsidP="00FF44CA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</w:p>
    <w:p w14:paraId="17527A61" w14:textId="2A86078C" w:rsidR="0008499C" w:rsidRPr="00FF44CA" w:rsidRDefault="0008499C" w:rsidP="00FF44CA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FF44CA">
        <w:rPr>
          <w:rFonts w:ascii="Calibri" w:hAnsi="Calibri" w:cs="Calibri"/>
          <w:i w:val="0"/>
          <w:iCs w:val="0"/>
        </w:rPr>
        <w:t>Ad 3. Informacja w sprawie funkcjonowania stron internetowych Miasta Olsztyna w zakresie promocji miasta.</w:t>
      </w:r>
    </w:p>
    <w:p w14:paraId="522D93A9" w14:textId="77777777" w:rsidR="00D21A00" w:rsidRPr="00D918BB" w:rsidRDefault="00D21A00" w:rsidP="0008499C">
      <w:pPr>
        <w:tabs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9868B9E" w14:textId="77777777" w:rsidR="00D21A00" w:rsidRPr="00D918BB" w:rsidRDefault="00D21A00" w:rsidP="00D21A00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D918BB">
        <w:rPr>
          <w:rFonts w:ascii="Calibri" w:eastAsia="Times New Roman" w:hAnsi="Calibri" w:cs="Calibri"/>
          <w:sz w:val="22"/>
          <w:szCs w:val="22"/>
        </w:rPr>
        <w:t>Głos zabrał Dyrektor Wydziału Promocji i Informacji Pan Paweł Sarnowski.</w:t>
      </w:r>
    </w:p>
    <w:p w14:paraId="13C101B1" w14:textId="6E8A938A" w:rsidR="00F35E1D" w:rsidRDefault="00D21A00" w:rsidP="00F35E1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D918BB">
        <w:rPr>
          <w:rFonts w:ascii="Calibri" w:eastAsia="Times New Roman" w:hAnsi="Calibri" w:cs="Calibri"/>
          <w:sz w:val="22"/>
          <w:szCs w:val="22"/>
        </w:rPr>
        <w:t>Przedstawił Komisji strony imprezy.olsztyn.eu, olsztyn.eu. Strony są aktualizowane na bieżąco. Wymagają jednak przebudowy i unowocześnienia.</w:t>
      </w:r>
      <w:r w:rsidR="00AC6124">
        <w:rPr>
          <w:rFonts w:ascii="Calibri" w:eastAsia="Times New Roman" w:hAnsi="Calibri" w:cs="Calibri"/>
          <w:sz w:val="22"/>
          <w:szCs w:val="22"/>
        </w:rPr>
        <w:t xml:space="preserve"> </w:t>
      </w:r>
      <w:r w:rsidRPr="00D918BB">
        <w:rPr>
          <w:rFonts w:ascii="Calibri" w:eastAsia="Times New Roman" w:hAnsi="Calibri" w:cs="Calibri"/>
          <w:sz w:val="22"/>
          <w:szCs w:val="22"/>
        </w:rPr>
        <w:t>Większe zasięgi mają</w:t>
      </w:r>
      <w:r w:rsidR="00FE1F1C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D918BB">
        <w:rPr>
          <w:rFonts w:ascii="Calibri" w:eastAsia="Times New Roman" w:hAnsi="Calibri" w:cs="Calibri"/>
          <w:sz w:val="22"/>
          <w:szCs w:val="22"/>
        </w:rPr>
        <w:t>social</w:t>
      </w:r>
      <w:proofErr w:type="spellEnd"/>
      <w:r w:rsidR="00FE1F1C">
        <w:rPr>
          <w:rFonts w:ascii="Calibri" w:eastAsia="Times New Roman" w:hAnsi="Calibri" w:cs="Calibri"/>
          <w:sz w:val="22"/>
          <w:szCs w:val="22"/>
        </w:rPr>
        <w:t xml:space="preserve"> </w:t>
      </w:r>
      <w:r w:rsidRPr="00D918BB">
        <w:rPr>
          <w:rFonts w:ascii="Calibri" w:eastAsia="Times New Roman" w:hAnsi="Calibri" w:cs="Calibri"/>
          <w:sz w:val="22"/>
          <w:szCs w:val="22"/>
        </w:rPr>
        <w:t xml:space="preserve">media. Pozwalają na bezpośredni kontakt z użytkownikiem. Są znacznie skuteczniejsze w promocji. </w:t>
      </w:r>
    </w:p>
    <w:p w14:paraId="0BF30D47" w14:textId="77777777" w:rsidR="00F35E1D" w:rsidRDefault="00F35E1D" w:rsidP="00F35E1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</w:p>
    <w:p w14:paraId="1BC8F99B" w14:textId="6E6AA2C3" w:rsidR="00DC12AD" w:rsidRPr="00F35E1D" w:rsidRDefault="00DC12AD" w:rsidP="00F35E1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F35E1D">
        <w:rPr>
          <w:rFonts w:ascii="Calibri" w:eastAsia="Times New Roman" w:hAnsi="Calibri" w:cs="Calibri"/>
          <w:sz w:val="22"/>
          <w:szCs w:val="22"/>
          <w:lang w:eastAsia="en-US"/>
        </w:rPr>
        <w:t>W dyskusji głos zabrali:</w:t>
      </w:r>
    </w:p>
    <w:p w14:paraId="081C77FE" w14:textId="0D76E6FD" w:rsidR="00DC12AD" w:rsidRPr="00F35E1D" w:rsidRDefault="00DC12AD" w:rsidP="00F35E1D">
      <w:pPr>
        <w:pStyle w:val="Tekstpodstawowy"/>
        <w:widowControl/>
        <w:numPr>
          <w:ilvl w:val="0"/>
          <w:numId w:val="21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F35E1D">
        <w:rPr>
          <w:rFonts w:ascii="Calibri" w:eastAsia="Times New Roman" w:hAnsi="Calibri" w:cs="Calibri"/>
          <w:sz w:val="22"/>
          <w:szCs w:val="22"/>
          <w:lang w:eastAsia="en-US"/>
        </w:rPr>
        <w:t xml:space="preserve">Radny Mirosław </w:t>
      </w:r>
      <w:proofErr w:type="spellStart"/>
      <w:r w:rsidRPr="00F35E1D">
        <w:rPr>
          <w:rFonts w:ascii="Calibri" w:eastAsia="Times New Roman" w:hAnsi="Calibri" w:cs="Calibri"/>
          <w:sz w:val="22"/>
          <w:szCs w:val="22"/>
          <w:lang w:eastAsia="en-US"/>
        </w:rPr>
        <w:t>Arczak</w:t>
      </w:r>
      <w:proofErr w:type="spellEnd"/>
    </w:p>
    <w:p w14:paraId="2281E7F2" w14:textId="0C7E6873" w:rsidR="00D61593" w:rsidRDefault="00DC12AD" w:rsidP="00D61593">
      <w:pPr>
        <w:pStyle w:val="Tekstpodstawowy"/>
        <w:widowControl/>
        <w:numPr>
          <w:ilvl w:val="0"/>
          <w:numId w:val="21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F35E1D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14ADE939" w14:textId="39A5A399" w:rsidR="00550674" w:rsidRDefault="00550674" w:rsidP="00D61593">
      <w:pPr>
        <w:pStyle w:val="Nagwek2"/>
        <w:numPr>
          <w:ilvl w:val="0"/>
          <w:numId w:val="0"/>
        </w:numPr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</w:pPr>
      <w:r w:rsidRPr="00D61593">
        <w:rPr>
          <w:rFonts w:ascii="Calibri" w:hAnsi="Calibri" w:cs="Calibri"/>
          <w:i w:val="0"/>
          <w:iCs w:val="0"/>
        </w:rPr>
        <w:t xml:space="preserve">Ad </w:t>
      </w:r>
      <w:r w:rsidR="00D61593" w:rsidRPr="00D61593">
        <w:rPr>
          <w:rFonts w:ascii="Calibri" w:hAnsi="Calibri" w:cs="Calibri"/>
          <w:i w:val="0"/>
          <w:iCs w:val="0"/>
        </w:rPr>
        <w:t>4</w:t>
      </w:r>
      <w:r w:rsidRPr="00D61593">
        <w:rPr>
          <w:rFonts w:ascii="Calibri" w:hAnsi="Calibri" w:cs="Calibri"/>
          <w:i w:val="0"/>
          <w:iCs w:val="0"/>
        </w:rPr>
        <w:t xml:space="preserve">. </w:t>
      </w:r>
      <w:r w:rsidRPr="00D61593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 xml:space="preserve">Sprawy </w:t>
      </w:r>
      <w:r w:rsidR="00257E1E" w:rsidRPr="00D61593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>bieżące, wolne wnioski.</w:t>
      </w:r>
    </w:p>
    <w:p w14:paraId="664CD024" w14:textId="77777777" w:rsidR="00D61593" w:rsidRPr="00D61593" w:rsidRDefault="00D61593" w:rsidP="00D61593">
      <w:pPr>
        <w:rPr>
          <w:lang w:eastAsia="en-US"/>
        </w:rPr>
      </w:pPr>
    </w:p>
    <w:p w14:paraId="15396997" w14:textId="15BE951F" w:rsidR="00550674" w:rsidRPr="00D61593" w:rsidRDefault="00BD75AD" w:rsidP="00D6159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D61593">
        <w:rPr>
          <w:rFonts w:ascii="Calibri" w:eastAsia="Times New Roman" w:hAnsi="Calibri" w:cs="Calibri"/>
          <w:sz w:val="22"/>
          <w:szCs w:val="22"/>
          <w:lang w:eastAsia="en-US"/>
        </w:rPr>
        <w:t>Członkowie Komisji nie zgłosili tematów w</w:t>
      </w:r>
      <w:r w:rsidR="00257E1E" w:rsidRPr="00D61593">
        <w:rPr>
          <w:rFonts w:ascii="Calibri" w:eastAsia="Times New Roman" w:hAnsi="Calibri" w:cs="Calibri"/>
          <w:sz w:val="22"/>
          <w:szCs w:val="22"/>
          <w:lang w:eastAsia="en-US"/>
        </w:rPr>
        <w:t xml:space="preserve"> ww. punkcie.</w:t>
      </w:r>
    </w:p>
    <w:p w14:paraId="60B00544" w14:textId="4B6B89C6" w:rsidR="00D61593" w:rsidRDefault="00550674" w:rsidP="00D6159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D918BB">
        <w:rPr>
          <w:rFonts w:ascii="Calibri" w:eastAsia="Times New Roman" w:hAnsi="Calibri" w:cs="Calibri"/>
          <w:b/>
          <w:bCs/>
          <w:sz w:val="22"/>
          <w:szCs w:val="22"/>
          <w:lang w:eastAsia="en-US"/>
        </w:rPr>
        <w:t xml:space="preserve">    </w:t>
      </w:r>
      <w:r w:rsidR="00D61593">
        <w:rPr>
          <w:rFonts w:ascii="Calibri" w:eastAsia="Times New Roman" w:hAnsi="Calibri" w:cs="Calibri"/>
          <w:b/>
          <w:bCs/>
          <w:sz w:val="22"/>
          <w:szCs w:val="22"/>
          <w:lang w:eastAsia="en-US"/>
        </w:rPr>
        <w:t xml:space="preserve"> </w:t>
      </w:r>
      <w:r w:rsidRPr="00D918BB">
        <w:rPr>
          <w:rFonts w:ascii="Calibri" w:eastAsia="Times New Roman" w:hAnsi="Calibri" w:cs="Calibri"/>
          <w:b/>
          <w:bCs/>
          <w:sz w:val="22"/>
          <w:szCs w:val="22"/>
          <w:lang w:eastAsia="en-US"/>
        </w:rPr>
        <w:t xml:space="preserve"> </w:t>
      </w:r>
      <w:r w:rsidRPr="00D918BB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38FFF35D" w14:textId="49A4A5D6" w:rsidR="00550674" w:rsidRPr="00D61593" w:rsidRDefault="00550674" w:rsidP="00D61593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</w:rPr>
      </w:pPr>
      <w:r w:rsidRPr="00D918BB">
        <w:rPr>
          <w:rFonts w:ascii="Calibri" w:eastAsia="Times New Roman" w:hAnsi="Calibri" w:cs="Calibri"/>
          <w:iCs/>
          <w:sz w:val="22"/>
          <w:szCs w:val="22"/>
        </w:rPr>
        <w:t xml:space="preserve"> </w:t>
      </w:r>
      <w:r w:rsidR="00D61593">
        <w:rPr>
          <w:rFonts w:ascii="Calibri" w:eastAsia="Times New Roman" w:hAnsi="Calibri" w:cs="Calibri"/>
          <w:iCs/>
          <w:sz w:val="22"/>
          <w:szCs w:val="22"/>
        </w:rPr>
        <w:t xml:space="preserve">    </w:t>
      </w:r>
      <w:r w:rsidRPr="00D918BB">
        <w:rPr>
          <w:rFonts w:ascii="Calibri" w:eastAsia="Times New Roman" w:hAnsi="Calibri" w:cs="Calibri"/>
          <w:iCs/>
          <w:sz w:val="22"/>
          <w:szCs w:val="22"/>
        </w:rPr>
        <w:t xml:space="preserve"> </w:t>
      </w:r>
      <w:r w:rsidRPr="00D918BB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257E1E" w:rsidRPr="00D918BB">
        <w:rPr>
          <w:rFonts w:ascii="Calibri" w:hAnsi="Calibri" w:cs="Calibri"/>
          <w:iCs/>
          <w:sz w:val="22"/>
          <w:szCs w:val="22"/>
        </w:rPr>
        <w:t>13.</w:t>
      </w:r>
      <w:r w:rsidR="003C6902" w:rsidRPr="00D918BB">
        <w:rPr>
          <w:rFonts w:ascii="Calibri" w:hAnsi="Calibri" w:cs="Calibri"/>
          <w:iCs/>
          <w:sz w:val="22"/>
          <w:szCs w:val="22"/>
        </w:rPr>
        <w:t>35.</w:t>
      </w:r>
    </w:p>
    <w:p w14:paraId="2D656B14" w14:textId="77777777" w:rsidR="00D61593" w:rsidRDefault="00D61593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08EAE3FB" w14:textId="1050C352" w:rsidR="00550674" w:rsidRPr="00D918BB" w:rsidRDefault="00550674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D918BB">
        <w:rPr>
          <w:rFonts w:ascii="Calibri" w:eastAsia="Times New Roman" w:hAnsi="Calibri" w:cs="Calibri"/>
          <w:b/>
          <w:sz w:val="22"/>
          <w:szCs w:val="22"/>
        </w:rPr>
        <w:t xml:space="preserve"> P</w:t>
      </w:r>
      <w:r w:rsidRPr="00D918BB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3638DC57" w14:textId="0561D2B2" w:rsidR="00550674" w:rsidRPr="00D918BB" w:rsidRDefault="00550674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D918BB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D918BB">
        <w:rPr>
          <w:rFonts w:ascii="Calibri" w:hAnsi="Calibri" w:cs="Calibri"/>
          <w:b/>
          <w:bCs/>
          <w:sz w:val="22"/>
          <w:szCs w:val="22"/>
        </w:rPr>
        <w:t>Komisji Promocji i Współpracy z Zagranicą</w:t>
      </w:r>
    </w:p>
    <w:p w14:paraId="4BD6A1DD" w14:textId="333195E8" w:rsidR="00550674" w:rsidRDefault="0055067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D918BB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Halina </w:t>
      </w:r>
      <w:proofErr w:type="spellStart"/>
      <w:r w:rsidRPr="00D918BB">
        <w:rPr>
          <w:rStyle w:val="Pogrubienie"/>
          <w:rFonts w:ascii="Calibri" w:eastAsia="Times New Roman" w:hAnsi="Calibri" w:cs="Calibri"/>
          <w:iCs/>
          <w:sz w:val="22"/>
          <w:szCs w:val="22"/>
        </w:rPr>
        <w:t>Ciunel</w:t>
      </w:r>
      <w:proofErr w:type="spellEnd"/>
    </w:p>
    <w:p w14:paraId="704FBA8F" w14:textId="77777777" w:rsidR="00D61593" w:rsidRPr="00D61593" w:rsidRDefault="00D61593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sz w:val="22"/>
          <w:szCs w:val="22"/>
        </w:rPr>
      </w:pPr>
    </w:p>
    <w:p w14:paraId="6EAB0AA3" w14:textId="60E84B8A" w:rsidR="00550674" w:rsidRPr="00D61593" w:rsidRDefault="00550674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D61593">
        <w:rPr>
          <w:rFonts w:ascii="Calibri" w:hAnsi="Calibri" w:cs="Calibri"/>
          <w:sz w:val="22"/>
          <w:szCs w:val="22"/>
        </w:rPr>
        <w:t>Protokołowała:</w:t>
      </w:r>
      <w:r w:rsidR="00D61593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D61593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</w:t>
      </w:r>
    </w:p>
    <w:p w14:paraId="32C40261" w14:textId="77777777" w:rsidR="00550674" w:rsidRDefault="00550674">
      <w:pPr>
        <w:pStyle w:val="Tekstpodstawowy"/>
        <w:spacing w:after="0"/>
        <w:ind w:left="720"/>
        <w:jc w:val="both"/>
      </w:pPr>
    </w:p>
    <w:sectPr w:rsidR="00550674">
      <w:footerReference w:type="default" r:id="rId7"/>
      <w:footerReference w:type="first" r:id="rId8"/>
      <w:pgSz w:w="11906" w:h="16838"/>
      <w:pgMar w:top="851" w:right="1134" w:bottom="881" w:left="1134" w:header="708" w:footer="45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7F0D" w14:textId="77777777" w:rsidR="00D47B17" w:rsidRDefault="00D47B17">
      <w:r>
        <w:separator/>
      </w:r>
    </w:p>
  </w:endnote>
  <w:endnote w:type="continuationSeparator" w:id="0">
    <w:p w14:paraId="10FAB56C" w14:textId="77777777" w:rsidR="00D47B17" w:rsidRDefault="00D4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7C21" w14:textId="77777777" w:rsidR="00550674" w:rsidRDefault="005506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9F23" w14:textId="77777777" w:rsidR="00550674" w:rsidRDefault="00550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59549" w14:textId="77777777" w:rsidR="00D47B17" w:rsidRDefault="00D47B17">
      <w:r>
        <w:separator/>
      </w:r>
    </w:p>
  </w:footnote>
  <w:footnote w:type="continuationSeparator" w:id="0">
    <w:p w14:paraId="77299EEF" w14:textId="77777777" w:rsidR="00D47B17" w:rsidRDefault="00D47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3" w15:restartNumberingAfterBreak="0">
    <w:nsid w:val="002956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4" w15:restartNumberingAfterBreak="0">
    <w:nsid w:val="01BD53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5" w15:restartNumberingAfterBreak="0">
    <w:nsid w:val="031329C6"/>
    <w:multiLevelType w:val="hybridMultilevel"/>
    <w:tmpl w:val="B1D84A1E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05B75E7E"/>
    <w:multiLevelType w:val="hybridMultilevel"/>
    <w:tmpl w:val="7DF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B738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8" w15:restartNumberingAfterBreak="0">
    <w:nsid w:val="0B1C60D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9" w15:restartNumberingAfterBreak="0">
    <w:nsid w:val="18CF6243"/>
    <w:multiLevelType w:val="hybridMultilevel"/>
    <w:tmpl w:val="2E8E5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A4A"/>
    <w:multiLevelType w:val="hybridMultilevel"/>
    <w:tmpl w:val="9FE21254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2F5D3F35"/>
    <w:multiLevelType w:val="hybridMultilevel"/>
    <w:tmpl w:val="244497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0015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3" w15:restartNumberingAfterBreak="0">
    <w:nsid w:val="3D687028"/>
    <w:multiLevelType w:val="hybridMultilevel"/>
    <w:tmpl w:val="16981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D14F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5" w15:restartNumberingAfterBreak="0">
    <w:nsid w:val="52AD7778"/>
    <w:multiLevelType w:val="hybridMultilevel"/>
    <w:tmpl w:val="2E8E5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4213F"/>
    <w:multiLevelType w:val="hybridMultilevel"/>
    <w:tmpl w:val="B68C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2605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8" w15:restartNumberingAfterBreak="0">
    <w:nsid w:val="795056BB"/>
    <w:multiLevelType w:val="hybridMultilevel"/>
    <w:tmpl w:val="951E0904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7F3035D4"/>
    <w:multiLevelType w:val="hybridMultilevel"/>
    <w:tmpl w:val="6C0EEEBC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797413045">
    <w:abstractNumId w:val="0"/>
  </w:num>
  <w:num w:numId="2" w16cid:durableId="1492717786">
    <w:abstractNumId w:val="1"/>
  </w:num>
  <w:num w:numId="3" w16cid:durableId="1095593968">
    <w:abstractNumId w:val="2"/>
  </w:num>
  <w:num w:numId="4" w16cid:durableId="5978363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6640796">
    <w:abstractNumId w:val="3"/>
  </w:num>
  <w:num w:numId="6" w16cid:durableId="1294941858">
    <w:abstractNumId w:val="17"/>
  </w:num>
  <w:num w:numId="7" w16cid:durableId="515774337">
    <w:abstractNumId w:val="7"/>
  </w:num>
  <w:num w:numId="8" w16cid:durableId="2006856086">
    <w:abstractNumId w:val="9"/>
  </w:num>
  <w:num w:numId="9" w16cid:durableId="227619594">
    <w:abstractNumId w:val="15"/>
  </w:num>
  <w:num w:numId="10" w16cid:durableId="1444575505">
    <w:abstractNumId w:val="6"/>
  </w:num>
  <w:num w:numId="11" w16cid:durableId="1179197635">
    <w:abstractNumId w:val="16"/>
  </w:num>
  <w:num w:numId="12" w16cid:durableId="477915775">
    <w:abstractNumId w:val="8"/>
  </w:num>
  <w:num w:numId="13" w16cid:durableId="1619216822">
    <w:abstractNumId w:val="12"/>
  </w:num>
  <w:num w:numId="14" w16cid:durableId="61609308">
    <w:abstractNumId w:val="14"/>
  </w:num>
  <w:num w:numId="15" w16cid:durableId="412549788">
    <w:abstractNumId w:val="4"/>
  </w:num>
  <w:num w:numId="16" w16cid:durableId="299531466">
    <w:abstractNumId w:val="11"/>
  </w:num>
  <w:num w:numId="17" w16cid:durableId="169831078">
    <w:abstractNumId w:val="13"/>
  </w:num>
  <w:num w:numId="18" w16cid:durableId="158426528">
    <w:abstractNumId w:val="19"/>
  </w:num>
  <w:num w:numId="19" w16cid:durableId="243799786">
    <w:abstractNumId w:val="18"/>
  </w:num>
  <w:num w:numId="20" w16cid:durableId="1222332584">
    <w:abstractNumId w:val="5"/>
  </w:num>
  <w:num w:numId="21" w16cid:durableId="17603225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4"/>
    <w:rsid w:val="000032E1"/>
    <w:rsid w:val="00017FEA"/>
    <w:rsid w:val="0006012C"/>
    <w:rsid w:val="0007268D"/>
    <w:rsid w:val="0008499C"/>
    <w:rsid w:val="000B0E9A"/>
    <w:rsid w:val="000D79D7"/>
    <w:rsid w:val="000E492B"/>
    <w:rsid w:val="00191A60"/>
    <w:rsid w:val="001E744E"/>
    <w:rsid w:val="001F635F"/>
    <w:rsid w:val="002130FF"/>
    <w:rsid w:val="002157ED"/>
    <w:rsid w:val="00257E1E"/>
    <w:rsid w:val="00280607"/>
    <w:rsid w:val="002F7AD4"/>
    <w:rsid w:val="003069AA"/>
    <w:rsid w:val="00350580"/>
    <w:rsid w:val="003A767E"/>
    <w:rsid w:val="003C6902"/>
    <w:rsid w:val="003D3FAE"/>
    <w:rsid w:val="004163AB"/>
    <w:rsid w:val="00421B03"/>
    <w:rsid w:val="004730B9"/>
    <w:rsid w:val="004E63DA"/>
    <w:rsid w:val="00515073"/>
    <w:rsid w:val="00550674"/>
    <w:rsid w:val="005566D3"/>
    <w:rsid w:val="005909BA"/>
    <w:rsid w:val="005C19AD"/>
    <w:rsid w:val="005E0185"/>
    <w:rsid w:val="005E64CD"/>
    <w:rsid w:val="00635812"/>
    <w:rsid w:val="00674AA9"/>
    <w:rsid w:val="006C0254"/>
    <w:rsid w:val="006E580E"/>
    <w:rsid w:val="006E6D3C"/>
    <w:rsid w:val="006F0BA2"/>
    <w:rsid w:val="00705380"/>
    <w:rsid w:val="00713578"/>
    <w:rsid w:val="007C6B34"/>
    <w:rsid w:val="0084346F"/>
    <w:rsid w:val="00882A2B"/>
    <w:rsid w:val="008A35E9"/>
    <w:rsid w:val="0091071A"/>
    <w:rsid w:val="009348C2"/>
    <w:rsid w:val="00936ED9"/>
    <w:rsid w:val="00940D02"/>
    <w:rsid w:val="00957517"/>
    <w:rsid w:val="0097634B"/>
    <w:rsid w:val="00983D77"/>
    <w:rsid w:val="0099695B"/>
    <w:rsid w:val="009E59D9"/>
    <w:rsid w:val="009E77BD"/>
    <w:rsid w:val="00A240F5"/>
    <w:rsid w:val="00A41AA3"/>
    <w:rsid w:val="00A47AE2"/>
    <w:rsid w:val="00A5297E"/>
    <w:rsid w:val="00A70FCC"/>
    <w:rsid w:val="00A876AF"/>
    <w:rsid w:val="00A9450E"/>
    <w:rsid w:val="00AC6124"/>
    <w:rsid w:val="00AF7F52"/>
    <w:rsid w:val="00B247CE"/>
    <w:rsid w:val="00B737C9"/>
    <w:rsid w:val="00B927A7"/>
    <w:rsid w:val="00BB6704"/>
    <w:rsid w:val="00BD75AD"/>
    <w:rsid w:val="00BE24A3"/>
    <w:rsid w:val="00C26376"/>
    <w:rsid w:val="00C31096"/>
    <w:rsid w:val="00C43782"/>
    <w:rsid w:val="00C736DB"/>
    <w:rsid w:val="00CB75B7"/>
    <w:rsid w:val="00CD31AD"/>
    <w:rsid w:val="00D219EF"/>
    <w:rsid w:val="00D21A00"/>
    <w:rsid w:val="00D3490E"/>
    <w:rsid w:val="00D47B17"/>
    <w:rsid w:val="00D61593"/>
    <w:rsid w:val="00D918BB"/>
    <w:rsid w:val="00DA7379"/>
    <w:rsid w:val="00DC12AD"/>
    <w:rsid w:val="00F21E6A"/>
    <w:rsid w:val="00F35E1D"/>
    <w:rsid w:val="00FB7F60"/>
    <w:rsid w:val="00FE1F1C"/>
    <w:rsid w:val="00FF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6D52E1"/>
  <w15:chartTrackingRefBased/>
  <w15:docId w15:val="{8847F73F-ACB5-4C83-AD87-780659C4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  <w:caps w:val="0"/>
      <w:smallCaps w:val="0"/>
      <w:color w:val="auto"/>
      <w:spacing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9z0">
    <w:name w:val="WW8Num9z0"/>
    <w:rPr>
      <w:rFonts w:ascii="OpenSymbol" w:eastAsia="Times New Roman" w:hAnsi="OpenSymbol" w:cs="OpenSymbol"/>
      <w:color w:val="auto"/>
      <w:sz w:val="24"/>
      <w:szCs w:val="24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8z1">
    <w:name w:val="WW8Num8z1"/>
    <w:rPr>
      <w:rFonts w:ascii="OpenSymbol" w:hAnsi="OpenSymbol" w:cs="OpenSymbol"/>
      <w:color w:val="auto"/>
      <w:sz w:val="26"/>
      <w:szCs w:val="26"/>
    </w:rPr>
  </w:style>
  <w:style w:type="character" w:customStyle="1" w:styleId="WW8Num11z1">
    <w:name w:val="WW8Num11z1"/>
    <w:rPr>
      <w:rFonts w:ascii="OpenSymbol" w:hAnsi="OpenSymbol" w:cs="OpenSymbol"/>
      <w:color w:val="auto"/>
      <w:sz w:val="26"/>
      <w:szCs w:val="26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Symbol" w:hAnsi="Symbol" w:cs="Symbol" w:hint="default"/>
      <w:sz w:val="28"/>
      <w:szCs w:val="2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0z1">
    <w:name w:val="WW8Num10z1"/>
    <w:rPr>
      <w:rFonts w:ascii="Symbol" w:eastAsia="Times New Roman" w:hAnsi="Symbol" w:cs="Symbol" w:hint="default"/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ListLabel9">
    <w:name w:val="ListLabel 9"/>
    <w:rPr>
      <w:rFonts w:eastAsia="OpenSymbol"/>
    </w:rPr>
  </w:style>
  <w:style w:type="character" w:customStyle="1" w:styleId="ListLabel8">
    <w:name w:val="ListLabel 8"/>
    <w:rPr>
      <w:rFonts w:eastAsia="OpenSymbol"/>
    </w:rPr>
  </w:style>
  <w:style w:type="character" w:customStyle="1" w:styleId="ListLabel7">
    <w:name w:val="ListLabel 7"/>
    <w:rPr>
      <w:rFonts w:eastAsia="OpenSymbol"/>
    </w:rPr>
  </w:style>
  <w:style w:type="character" w:customStyle="1" w:styleId="ListLabel6">
    <w:name w:val="ListLabel 6"/>
    <w:rPr>
      <w:rFonts w:eastAsia="OpenSymbol"/>
    </w:rPr>
  </w:style>
  <w:style w:type="character" w:customStyle="1" w:styleId="ListLabel5">
    <w:name w:val="ListLabel 5"/>
    <w:rPr>
      <w:rFonts w:eastAsia="OpenSymbol"/>
    </w:rPr>
  </w:style>
  <w:style w:type="character" w:customStyle="1" w:styleId="ListLabel4">
    <w:name w:val="ListLabel 4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1">
    <w:name w:val="ListLabel 1"/>
    <w:rPr>
      <w:rFonts w:ascii="Palatino Linotype" w:eastAsia="OpenSymbol" w:hAnsi="Palatino Linotype" w:cs="Palatino Linotype"/>
      <w:b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2z0">
    <w:name w:val="WW8Num32z0"/>
    <w:rPr>
      <w:i w:val="0"/>
      <w:color w:val="000000"/>
      <w:sz w:val="24"/>
    </w:rPr>
  </w:style>
  <w:style w:type="character" w:customStyle="1" w:styleId="WW8Num32z1">
    <w:name w:val="WW8Num32z1"/>
    <w:rPr>
      <w:rFonts w:ascii="Symbol" w:eastAsia="Symbol" w:hAnsi="Symbol" w:cs="Symbol"/>
      <w:i w:val="0"/>
      <w:color w:val="000000"/>
      <w:sz w:val="28"/>
      <w:szCs w:val="28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Odwoaniedokomentarza6">
    <w:name w:val="Odwołanie do komentarza6"/>
    <w:rPr>
      <w:sz w:val="16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ListLabel229">
    <w:name w:val="ListLabel 229"/>
    <w:rPr>
      <w:rFonts w:ascii="Liberation Serif" w:hAnsi="Liberation Serif" w:cs="Liberation Serif"/>
    </w:rPr>
  </w:style>
  <w:style w:type="character" w:customStyle="1" w:styleId="ListLabel230">
    <w:name w:val="ListLabel 230"/>
    <w:rPr>
      <w:rFonts w:ascii="Liberation Serif" w:hAnsi="Liberation Serif" w:cs="Liberation Serif"/>
    </w:rPr>
  </w:style>
  <w:style w:type="character" w:customStyle="1" w:styleId="ListLabel231">
    <w:name w:val="ListLabel 231"/>
    <w:rPr>
      <w:rFonts w:ascii="Liberation Serif" w:hAnsi="Liberation Serif" w:cs="Liberation Serif"/>
    </w:rPr>
  </w:style>
  <w:style w:type="character" w:customStyle="1" w:styleId="ListLabel232">
    <w:name w:val="ListLabel 232"/>
    <w:rPr>
      <w:rFonts w:ascii="Liberation Serif" w:hAnsi="Liberation Serif" w:cs="Liberation Serif"/>
    </w:rPr>
  </w:style>
  <w:style w:type="character" w:customStyle="1" w:styleId="ListLabel233">
    <w:name w:val="ListLabel 233"/>
    <w:rPr>
      <w:rFonts w:ascii="Liberation Serif" w:hAnsi="Liberation Serif" w:cs="Liberation Serif"/>
    </w:rPr>
  </w:style>
  <w:style w:type="character" w:customStyle="1" w:styleId="ListLabel234">
    <w:name w:val="ListLabel 234"/>
    <w:rPr>
      <w:rFonts w:ascii="Liberation Serif" w:hAnsi="Liberation Serif" w:cs="Liberation Serif"/>
    </w:rPr>
  </w:style>
  <w:style w:type="character" w:customStyle="1" w:styleId="ListLabel235">
    <w:name w:val="ListLabel 235"/>
    <w:rPr>
      <w:rFonts w:ascii="Liberation Serif" w:hAnsi="Liberation Serif" w:cs="Liberation Serif"/>
    </w:rPr>
  </w:style>
  <w:style w:type="character" w:customStyle="1" w:styleId="ListLabel236">
    <w:name w:val="ListLabel 236"/>
    <w:rPr>
      <w:rFonts w:ascii="Liberation Serif" w:hAnsi="Liberation Serif" w:cs="Liberation Serif"/>
    </w:rPr>
  </w:style>
  <w:style w:type="character" w:customStyle="1" w:styleId="ListLabel237">
    <w:name w:val="ListLabel 237"/>
    <w:rPr>
      <w:rFonts w:ascii="Liberation Serif" w:hAnsi="Liberation Serif" w:cs="Liberation Serif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HTML-wstpniesformatowany">
    <w:name w:val="HTML Preformatted"/>
    <w:basedOn w:val="Normalny"/>
    <w:rPr>
      <w:rFonts w:ascii="Courier New" w:eastAsia="Courier New" w:hAnsi="Courier New" w:cs="Courier New"/>
      <w:sz w:val="20"/>
      <w:szCs w:val="20"/>
    </w:rPr>
  </w:style>
  <w:style w:type="paragraph" w:customStyle="1" w:styleId="Tekstkomentarza6">
    <w:name w:val="Tekst komentarza6"/>
    <w:basedOn w:val="Normalny"/>
    <w:rPr>
      <w:sz w:val="20"/>
    </w:rPr>
  </w:style>
  <w:style w:type="paragraph" w:customStyle="1" w:styleId="Akapitzlist1">
    <w:name w:val="Akapit z listą1"/>
    <w:basedOn w:val="Normalny"/>
    <w:pPr>
      <w:widowControl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pPr>
      <w:keepLines/>
      <w:widowControl/>
      <w:spacing w:after="210" w:line="210" w:lineRule="atLeast"/>
      <w:jc w:val="both"/>
    </w:pPr>
    <w:rPr>
      <w:rFonts w:eastAsia="Times New Roman"/>
      <w:sz w:val="17"/>
      <w:szCs w:val="17"/>
      <w:lang w:eastAsia="pl-PL"/>
    </w:rPr>
  </w:style>
  <w:style w:type="paragraph" w:styleId="Akapitzlist">
    <w:name w:val="List Paragraph"/>
    <w:basedOn w:val="Normalny"/>
    <w:uiPriority w:val="34"/>
    <w:qFormat/>
    <w:rsid w:val="005C19AD"/>
    <w:pPr>
      <w:ind w:left="708"/>
    </w:pPr>
  </w:style>
  <w:style w:type="character" w:customStyle="1" w:styleId="TekstpodstawowyZnak">
    <w:name w:val="Tekst podstawowy Znak"/>
    <w:link w:val="Tekstpodstawowy"/>
    <w:rsid w:val="00DC12AD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17</cp:revision>
  <cp:lastPrinted>1899-12-31T23:00:00Z</cp:lastPrinted>
  <dcterms:created xsi:type="dcterms:W3CDTF">2026-09-11T11:26:00Z</dcterms:created>
  <dcterms:modified xsi:type="dcterms:W3CDTF">2026-09-18T07:20:00Z</dcterms:modified>
</cp:coreProperties>
</file>