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A500A16" w14:textId="77777777" w:rsidR="0035558F" w:rsidRPr="0044745A" w:rsidRDefault="0035558F">
      <w:pPr>
        <w:rPr>
          <w:rFonts w:ascii="Calibri" w:hAnsi="Calibri" w:cs="Calibri"/>
          <w:sz w:val="22"/>
          <w:szCs w:val="22"/>
        </w:rPr>
      </w:pPr>
      <w:r w:rsidRPr="0044745A">
        <w:rPr>
          <w:rFonts w:ascii="Calibri" w:eastAsia="Times New Roman" w:hAnsi="Calibri" w:cs="Calibri"/>
          <w:b/>
          <w:bCs/>
          <w:sz w:val="22"/>
          <w:szCs w:val="22"/>
        </w:rPr>
        <w:t>BRM.0012.31.</w:t>
      </w:r>
      <w:r w:rsidR="009C67E5" w:rsidRPr="0044745A">
        <w:rPr>
          <w:rFonts w:ascii="Calibri" w:eastAsia="Times New Roman" w:hAnsi="Calibri" w:cs="Calibri"/>
          <w:b/>
          <w:bCs/>
          <w:sz w:val="22"/>
          <w:szCs w:val="22"/>
        </w:rPr>
        <w:t>2</w:t>
      </w:r>
      <w:r w:rsidR="00384FBE" w:rsidRPr="0044745A">
        <w:rPr>
          <w:rFonts w:ascii="Calibri" w:eastAsia="Times New Roman" w:hAnsi="Calibri" w:cs="Calibri"/>
          <w:b/>
          <w:bCs/>
          <w:sz w:val="22"/>
          <w:szCs w:val="22"/>
        </w:rPr>
        <w:t>6</w:t>
      </w:r>
      <w:r w:rsidRPr="0044745A">
        <w:rPr>
          <w:rFonts w:ascii="Calibri" w:eastAsia="Times New Roman" w:hAnsi="Calibri" w:cs="Calibri"/>
          <w:b/>
          <w:bCs/>
          <w:sz w:val="22"/>
          <w:szCs w:val="22"/>
        </w:rPr>
        <w:t>.202</w:t>
      </w:r>
      <w:r w:rsidR="00D46273" w:rsidRPr="0044745A">
        <w:rPr>
          <w:rFonts w:ascii="Calibri" w:eastAsia="Times New Roman" w:hAnsi="Calibri" w:cs="Calibri"/>
          <w:b/>
          <w:bCs/>
          <w:sz w:val="22"/>
          <w:szCs w:val="22"/>
        </w:rPr>
        <w:t>6</w:t>
      </w:r>
    </w:p>
    <w:p w14:paraId="0B9FB960" w14:textId="77777777" w:rsidR="0035558F" w:rsidRPr="0044745A" w:rsidRDefault="0035558F">
      <w:pPr>
        <w:jc w:val="center"/>
        <w:rPr>
          <w:rFonts w:ascii="Calibri" w:hAnsi="Calibri" w:cs="Calibri"/>
          <w:sz w:val="22"/>
          <w:szCs w:val="22"/>
        </w:rPr>
      </w:pPr>
    </w:p>
    <w:p w14:paraId="09974104" w14:textId="77777777" w:rsidR="0035558F" w:rsidRPr="0044745A" w:rsidRDefault="0035558F">
      <w:pPr>
        <w:jc w:val="center"/>
        <w:rPr>
          <w:rFonts w:ascii="Calibri" w:hAnsi="Calibri" w:cs="Calibri"/>
          <w:sz w:val="22"/>
          <w:szCs w:val="22"/>
        </w:rPr>
      </w:pPr>
    </w:p>
    <w:p w14:paraId="0AA5DF38" w14:textId="77777777" w:rsidR="0035558F" w:rsidRPr="003362F8" w:rsidRDefault="0035558F" w:rsidP="003D741C">
      <w:pPr>
        <w:pStyle w:val="Nagwek1"/>
        <w:jc w:val="both"/>
        <w:rPr>
          <w:rFonts w:ascii="Calibri" w:hAnsi="Calibri" w:cs="Calibri"/>
          <w:b/>
          <w:bCs/>
        </w:rPr>
      </w:pPr>
      <w:r w:rsidRPr="003362F8">
        <w:rPr>
          <w:rFonts w:ascii="Calibri" w:hAnsi="Calibri" w:cs="Calibri"/>
          <w:b/>
          <w:bCs/>
        </w:rPr>
        <w:t xml:space="preserve">Protokół Nr </w:t>
      </w:r>
      <w:r w:rsidR="009C67E5" w:rsidRPr="003362F8">
        <w:rPr>
          <w:rFonts w:ascii="Calibri" w:hAnsi="Calibri" w:cs="Calibri"/>
          <w:b/>
          <w:bCs/>
        </w:rPr>
        <w:t>2</w:t>
      </w:r>
      <w:r w:rsidR="00384FBE" w:rsidRPr="003362F8">
        <w:rPr>
          <w:rFonts w:ascii="Calibri" w:hAnsi="Calibri" w:cs="Calibri"/>
          <w:b/>
          <w:bCs/>
        </w:rPr>
        <w:t>6</w:t>
      </w:r>
      <w:r w:rsidRPr="003362F8">
        <w:rPr>
          <w:rFonts w:ascii="Calibri" w:hAnsi="Calibri" w:cs="Calibri"/>
          <w:b/>
          <w:bCs/>
        </w:rPr>
        <w:t>/202</w:t>
      </w:r>
      <w:r w:rsidR="00D46273" w:rsidRPr="003362F8">
        <w:rPr>
          <w:rFonts w:ascii="Calibri" w:hAnsi="Calibri" w:cs="Calibri"/>
          <w:b/>
          <w:bCs/>
        </w:rPr>
        <w:t>6</w:t>
      </w:r>
    </w:p>
    <w:p w14:paraId="450AC860" w14:textId="3FA8B60C" w:rsidR="0035558F" w:rsidRPr="003D0787" w:rsidRDefault="0035558F" w:rsidP="003D741C">
      <w:pPr>
        <w:pStyle w:val="Nagwek1"/>
        <w:jc w:val="both"/>
        <w:rPr>
          <w:rFonts w:ascii="Calibri" w:hAnsi="Calibri" w:cs="Calibri"/>
          <w:b/>
          <w:bCs/>
        </w:rPr>
      </w:pPr>
      <w:r w:rsidRPr="003362F8">
        <w:rPr>
          <w:rFonts w:ascii="Calibri" w:hAnsi="Calibri" w:cs="Calibri"/>
          <w:b/>
          <w:bCs/>
        </w:rPr>
        <w:t>z posiedzenia Komisji Skarg, Wniosków i Petycji</w:t>
      </w:r>
      <w:r w:rsidR="003D0787">
        <w:rPr>
          <w:rFonts w:ascii="Calibri" w:hAnsi="Calibri" w:cs="Calibri"/>
          <w:b/>
          <w:bCs/>
        </w:rPr>
        <w:t xml:space="preserve"> </w:t>
      </w:r>
      <w:r w:rsidRPr="003D0787">
        <w:rPr>
          <w:rFonts w:ascii="Calibri" w:hAnsi="Calibri" w:cs="Calibri"/>
          <w:b/>
          <w:bCs/>
        </w:rPr>
        <w:t>Rady Miasta Olsztyna</w:t>
      </w:r>
    </w:p>
    <w:p w14:paraId="49B5F041" w14:textId="77777777" w:rsidR="0035558F" w:rsidRPr="003362F8" w:rsidRDefault="0035558F" w:rsidP="003D741C">
      <w:pPr>
        <w:pStyle w:val="Nagwek1"/>
        <w:jc w:val="both"/>
        <w:rPr>
          <w:rFonts w:ascii="Calibri" w:hAnsi="Calibri" w:cs="Calibri"/>
          <w:b/>
          <w:bCs/>
        </w:rPr>
      </w:pPr>
      <w:r w:rsidRPr="003362F8">
        <w:rPr>
          <w:rFonts w:ascii="Calibri" w:hAnsi="Calibri" w:cs="Calibri"/>
          <w:b/>
          <w:bCs/>
        </w:rPr>
        <w:t xml:space="preserve">z dnia </w:t>
      </w:r>
      <w:r w:rsidR="00384FBE" w:rsidRPr="003362F8">
        <w:rPr>
          <w:rFonts w:ascii="Calibri" w:hAnsi="Calibri" w:cs="Calibri"/>
          <w:b/>
          <w:bCs/>
        </w:rPr>
        <w:t>18 maja</w:t>
      </w:r>
      <w:r w:rsidRPr="003362F8">
        <w:rPr>
          <w:rFonts w:ascii="Calibri" w:hAnsi="Calibri" w:cs="Calibri"/>
          <w:b/>
          <w:bCs/>
        </w:rPr>
        <w:t xml:space="preserve"> 202</w:t>
      </w:r>
      <w:r w:rsidR="00D46273" w:rsidRPr="003362F8">
        <w:rPr>
          <w:rFonts w:ascii="Calibri" w:hAnsi="Calibri" w:cs="Calibri"/>
          <w:b/>
          <w:bCs/>
        </w:rPr>
        <w:t>6</w:t>
      </w:r>
      <w:r w:rsidRPr="003362F8">
        <w:rPr>
          <w:rFonts w:ascii="Calibri" w:hAnsi="Calibri" w:cs="Calibri"/>
          <w:b/>
          <w:bCs/>
        </w:rPr>
        <w:t xml:space="preserve"> roku                                                                                                             </w:t>
      </w:r>
    </w:p>
    <w:p w14:paraId="63CEBE3C" w14:textId="77777777" w:rsidR="0035558F" w:rsidRPr="0044745A" w:rsidRDefault="0035558F">
      <w:pPr>
        <w:jc w:val="center"/>
        <w:rPr>
          <w:rFonts w:ascii="Calibri" w:hAnsi="Calibri" w:cs="Calibri"/>
          <w:sz w:val="22"/>
          <w:szCs w:val="22"/>
        </w:rPr>
      </w:pPr>
    </w:p>
    <w:p w14:paraId="0D64EEB9" w14:textId="77777777" w:rsidR="00F24E37" w:rsidRPr="0044745A" w:rsidRDefault="00247E7A" w:rsidP="003D0787">
      <w:pPr>
        <w:rPr>
          <w:rFonts w:ascii="Calibri" w:hAnsi="Calibri" w:cs="Calibri"/>
          <w:sz w:val="22"/>
          <w:szCs w:val="22"/>
        </w:rPr>
      </w:pPr>
      <w:r w:rsidRPr="0044745A">
        <w:rPr>
          <w:rFonts w:ascii="Calibri" w:hAnsi="Calibri" w:cs="Calibri"/>
          <w:b/>
          <w:bCs/>
          <w:sz w:val="22"/>
          <w:szCs w:val="22"/>
          <w:u w:val="single"/>
        </w:rPr>
        <w:t xml:space="preserve">- </w:t>
      </w:r>
      <w:r w:rsidR="00F24E37" w:rsidRPr="0044745A">
        <w:rPr>
          <w:rFonts w:ascii="Calibri" w:hAnsi="Calibri" w:cs="Calibri"/>
          <w:b/>
          <w:bCs/>
          <w:sz w:val="22"/>
          <w:szCs w:val="22"/>
          <w:u w:val="single"/>
        </w:rPr>
        <w:t>wersja zanonimizowana -</w:t>
      </w:r>
    </w:p>
    <w:p w14:paraId="59FC85C6" w14:textId="77777777" w:rsidR="0035558F" w:rsidRPr="0044745A" w:rsidRDefault="0035558F" w:rsidP="003D0787">
      <w:pPr>
        <w:rPr>
          <w:rFonts w:ascii="Calibri" w:hAnsi="Calibri" w:cs="Calibri"/>
          <w:sz w:val="22"/>
          <w:szCs w:val="22"/>
        </w:rPr>
      </w:pPr>
    </w:p>
    <w:p w14:paraId="47A4D977" w14:textId="417A7464" w:rsidR="0035558F" w:rsidRPr="003D0787" w:rsidRDefault="0035558F" w:rsidP="003D0787">
      <w:pPr>
        <w:rPr>
          <w:rFonts w:ascii="Calibri" w:hAnsi="Calibri" w:cs="Calibri"/>
          <w:sz w:val="22"/>
          <w:szCs w:val="22"/>
        </w:rPr>
      </w:pPr>
      <w:r w:rsidRPr="003D0787">
        <w:rPr>
          <w:rFonts w:ascii="Calibri" w:hAnsi="Calibri" w:cs="Calibri"/>
          <w:sz w:val="22"/>
          <w:szCs w:val="22"/>
        </w:rPr>
        <w:t xml:space="preserve">Posiedzenie Komisji otworzyła Przewodnicząca Komisji Skarg, Wniosków i Petycji Katarzyna Faliszewska stwierdzając quorum. Obecnych było </w:t>
      </w:r>
      <w:r w:rsidR="00384FBE" w:rsidRPr="003D0787">
        <w:rPr>
          <w:rFonts w:ascii="Calibri" w:hAnsi="Calibri" w:cs="Calibri"/>
          <w:sz w:val="22"/>
          <w:szCs w:val="22"/>
        </w:rPr>
        <w:t>4</w:t>
      </w:r>
      <w:r w:rsidRPr="003D0787">
        <w:rPr>
          <w:rFonts w:ascii="Calibri" w:hAnsi="Calibri" w:cs="Calibri"/>
          <w:sz w:val="22"/>
          <w:szCs w:val="22"/>
        </w:rPr>
        <w:t xml:space="preserve"> radnych wobec 5 - osobowego składu.</w:t>
      </w:r>
    </w:p>
    <w:p w14:paraId="1A379096" w14:textId="77777777" w:rsidR="0035558F" w:rsidRPr="003D0787" w:rsidRDefault="0035558F" w:rsidP="003D0787">
      <w:pPr>
        <w:rPr>
          <w:rFonts w:ascii="Calibri" w:hAnsi="Calibri" w:cs="Calibri"/>
          <w:i/>
          <w:iCs/>
          <w:sz w:val="22"/>
          <w:szCs w:val="22"/>
        </w:rPr>
      </w:pPr>
      <w:r w:rsidRPr="003D0787">
        <w:rPr>
          <w:rFonts w:ascii="Calibri" w:hAnsi="Calibri" w:cs="Calibri"/>
          <w:sz w:val="22"/>
          <w:szCs w:val="22"/>
        </w:rPr>
        <w:t>Obrady rozpoczęto o godz. 9.</w:t>
      </w:r>
      <w:r w:rsidR="00C50FEB" w:rsidRPr="003D0787">
        <w:rPr>
          <w:rFonts w:ascii="Calibri" w:hAnsi="Calibri" w:cs="Calibri"/>
          <w:sz w:val="22"/>
          <w:szCs w:val="22"/>
        </w:rPr>
        <w:t>0</w:t>
      </w:r>
      <w:r w:rsidR="00384FBE" w:rsidRPr="003D0787">
        <w:rPr>
          <w:rFonts w:ascii="Calibri" w:hAnsi="Calibri" w:cs="Calibri"/>
          <w:sz w:val="22"/>
          <w:szCs w:val="22"/>
        </w:rPr>
        <w:t>8</w:t>
      </w:r>
      <w:r w:rsidR="007D746B" w:rsidRPr="003D0787">
        <w:rPr>
          <w:rFonts w:ascii="Calibri" w:hAnsi="Calibri" w:cs="Calibri"/>
          <w:sz w:val="22"/>
          <w:szCs w:val="22"/>
        </w:rPr>
        <w:t>.</w:t>
      </w:r>
    </w:p>
    <w:p w14:paraId="3B499CBF" w14:textId="77777777" w:rsidR="0035558F" w:rsidRPr="0044745A" w:rsidRDefault="0035558F">
      <w:pPr>
        <w:autoSpaceDE w:val="0"/>
        <w:jc w:val="both"/>
        <w:rPr>
          <w:rFonts w:ascii="Calibri" w:hAnsi="Calibri" w:cs="Calibri"/>
          <w:b/>
          <w:bCs/>
          <w:i/>
          <w:iCs/>
          <w:sz w:val="22"/>
          <w:szCs w:val="22"/>
        </w:rPr>
      </w:pPr>
    </w:p>
    <w:p w14:paraId="120F31D1" w14:textId="457D2E50" w:rsidR="00B0610E" w:rsidRPr="00742194" w:rsidRDefault="00B0610E" w:rsidP="00742194">
      <w:pPr>
        <w:pStyle w:val="Akapitzlist"/>
        <w:numPr>
          <w:ilvl w:val="0"/>
          <w:numId w:val="4"/>
        </w:numPr>
        <w:autoSpaceDE w:val="0"/>
        <w:jc w:val="both"/>
        <w:rPr>
          <w:rFonts w:ascii="Calibri" w:hAnsi="Calibri" w:cs="Calibri"/>
          <w:sz w:val="22"/>
          <w:szCs w:val="22"/>
        </w:rPr>
      </w:pPr>
      <w:proofErr w:type="spellStart"/>
      <w:r w:rsidRPr="00742194">
        <w:rPr>
          <w:rFonts w:ascii="Calibri" w:hAnsi="Calibri" w:cs="Calibri"/>
          <w:sz w:val="22"/>
          <w:szCs w:val="22"/>
        </w:rPr>
        <w:t>Arczak</w:t>
      </w:r>
      <w:proofErr w:type="spellEnd"/>
      <w:r w:rsidRPr="00742194">
        <w:rPr>
          <w:rFonts w:ascii="Calibri" w:hAnsi="Calibri" w:cs="Calibri"/>
          <w:sz w:val="22"/>
          <w:szCs w:val="22"/>
        </w:rPr>
        <w:t xml:space="preserve"> Mirosław</w:t>
      </w:r>
      <w:r w:rsidR="00742194">
        <w:rPr>
          <w:rFonts w:ascii="Calibri" w:hAnsi="Calibri" w:cs="Calibri"/>
          <w:sz w:val="22"/>
          <w:szCs w:val="22"/>
        </w:rPr>
        <w:t xml:space="preserve"> </w:t>
      </w:r>
      <w:r w:rsidR="00957B58" w:rsidRPr="00742194">
        <w:rPr>
          <w:rFonts w:ascii="Calibri" w:hAnsi="Calibri" w:cs="Calibri"/>
          <w:sz w:val="22"/>
          <w:szCs w:val="22"/>
        </w:rPr>
        <w:t>- obecny</w:t>
      </w:r>
    </w:p>
    <w:p w14:paraId="6BF6DE03" w14:textId="6B3CC7A7" w:rsidR="00B0610E" w:rsidRPr="00742194" w:rsidRDefault="00B0610E" w:rsidP="00742194">
      <w:pPr>
        <w:pStyle w:val="Akapitzlist"/>
        <w:numPr>
          <w:ilvl w:val="0"/>
          <w:numId w:val="4"/>
        </w:numPr>
        <w:autoSpaceDE w:val="0"/>
        <w:jc w:val="both"/>
        <w:rPr>
          <w:rFonts w:ascii="Calibri" w:hAnsi="Calibri" w:cs="Calibri"/>
          <w:sz w:val="22"/>
          <w:szCs w:val="22"/>
        </w:rPr>
      </w:pPr>
      <w:proofErr w:type="spellStart"/>
      <w:r w:rsidRPr="00742194">
        <w:rPr>
          <w:rFonts w:ascii="Calibri" w:hAnsi="Calibri" w:cs="Calibri"/>
          <w:sz w:val="22"/>
          <w:szCs w:val="22"/>
        </w:rPr>
        <w:t>Fabianowicz</w:t>
      </w:r>
      <w:proofErr w:type="spellEnd"/>
      <w:r w:rsidRPr="00742194">
        <w:rPr>
          <w:rFonts w:ascii="Calibri" w:hAnsi="Calibri" w:cs="Calibri"/>
          <w:sz w:val="22"/>
          <w:szCs w:val="22"/>
        </w:rPr>
        <w:t xml:space="preserve"> Marek</w:t>
      </w:r>
      <w:r w:rsidR="00742194">
        <w:rPr>
          <w:rFonts w:ascii="Calibri" w:hAnsi="Calibri" w:cs="Calibri"/>
          <w:sz w:val="22"/>
          <w:szCs w:val="22"/>
        </w:rPr>
        <w:t xml:space="preserve"> </w:t>
      </w:r>
      <w:r w:rsidR="00957B58" w:rsidRPr="00742194">
        <w:rPr>
          <w:rFonts w:ascii="Calibri" w:hAnsi="Calibri" w:cs="Calibri"/>
          <w:sz w:val="22"/>
          <w:szCs w:val="22"/>
        </w:rPr>
        <w:t>- nieobecny</w:t>
      </w:r>
    </w:p>
    <w:p w14:paraId="78B0170B" w14:textId="18E4C285" w:rsidR="00B0610E" w:rsidRPr="00742194" w:rsidRDefault="00B0610E" w:rsidP="00742194">
      <w:pPr>
        <w:pStyle w:val="Akapitzlist"/>
        <w:numPr>
          <w:ilvl w:val="0"/>
          <w:numId w:val="4"/>
        </w:numPr>
        <w:autoSpaceDE w:val="0"/>
        <w:jc w:val="both"/>
        <w:rPr>
          <w:rFonts w:ascii="Calibri" w:hAnsi="Calibri" w:cs="Calibri"/>
          <w:sz w:val="22"/>
          <w:szCs w:val="22"/>
        </w:rPr>
      </w:pPr>
      <w:r w:rsidRPr="00742194">
        <w:rPr>
          <w:rFonts w:ascii="Calibri" w:hAnsi="Calibri" w:cs="Calibri"/>
          <w:sz w:val="22"/>
          <w:szCs w:val="22"/>
        </w:rPr>
        <w:t>Faliszewska Katarzyna</w:t>
      </w:r>
      <w:r w:rsidR="00957B58" w:rsidRPr="00742194">
        <w:rPr>
          <w:rFonts w:ascii="Calibri" w:hAnsi="Calibri" w:cs="Calibri"/>
          <w:sz w:val="22"/>
          <w:szCs w:val="22"/>
        </w:rPr>
        <w:t xml:space="preserve"> - obecna</w:t>
      </w:r>
    </w:p>
    <w:p w14:paraId="1670E7E0" w14:textId="537A318E" w:rsidR="00B0610E" w:rsidRPr="00742194" w:rsidRDefault="00B0610E" w:rsidP="00742194">
      <w:pPr>
        <w:pStyle w:val="Akapitzlist"/>
        <w:numPr>
          <w:ilvl w:val="0"/>
          <w:numId w:val="4"/>
        </w:numPr>
        <w:autoSpaceDE w:val="0"/>
        <w:jc w:val="both"/>
        <w:rPr>
          <w:rFonts w:ascii="Calibri" w:hAnsi="Calibri" w:cs="Calibri"/>
          <w:sz w:val="22"/>
          <w:szCs w:val="22"/>
        </w:rPr>
      </w:pPr>
      <w:r w:rsidRPr="00742194">
        <w:rPr>
          <w:rFonts w:ascii="Calibri" w:hAnsi="Calibri" w:cs="Calibri"/>
          <w:sz w:val="22"/>
          <w:szCs w:val="22"/>
        </w:rPr>
        <w:t>Guzek Krzysztof</w:t>
      </w:r>
      <w:r w:rsidR="00742194">
        <w:rPr>
          <w:rFonts w:ascii="Calibri" w:hAnsi="Calibri" w:cs="Calibri"/>
          <w:sz w:val="22"/>
          <w:szCs w:val="22"/>
        </w:rPr>
        <w:t xml:space="preserve"> </w:t>
      </w:r>
      <w:r w:rsidR="00957B58" w:rsidRPr="00742194">
        <w:rPr>
          <w:rFonts w:ascii="Calibri" w:hAnsi="Calibri" w:cs="Calibri"/>
          <w:sz w:val="22"/>
          <w:szCs w:val="22"/>
        </w:rPr>
        <w:t>- obecny</w:t>
      </w:r>
    </w:p>
    <w:p w14:paraId="047C3EFD" w14:textId="27A201A9" w:rsidR="00B0610E" w:rsidRPr="00742194" w:rsidRDefault="00B0610E" w:rsidP="00742194">
      <w:pPr>
        <w:pStyle w:val="Akapitzlist"/>
        <w:numPr>
          <w:ilvl w:val="0"/>
          <w:numId w:val="4"/>
        </w:numPr>
        <w:autoSpaceDE w:val="0"/>
        <w:jc w:val="both"/>
        <w:rPr>
          <w:rFonts w:ascii="Calibri" w:hAnsi="Calibri" w:cs="Calibri"/>
          <w:sz w:val="22"/>
          <w:szCs w:val="22"/>
        </w:rPr>
      </w:pPr>
      <w:proofErr w:type="spellStart"/>
      <w:r w:rsidRPr="00742194">
        <w:rPr>
          <w:rFonts w:ascii="Calibri" w:hAnsi="Calibri" w:cs="Calibri"/>
          <w:sz w:val="22"/>
          <w:szCs w:val="22"/>
        </w:rPr>
        <w:t>Pancer</w:t>
      </w:r>
      <w:proofErr w:type="spellEnd"/>
      <w:r w:rsidRPr="00742194">
        <w:rPr>
          <w:rFonts w:ascii="Calibri" w:hAnsi="Calibri" w:cs="Calibri"/>
          <w:sz w:val="22"/>
          <w:szCs w:val="22"/>
        </w:rPr>
        <w:t xml:space="preserve"> Piotr</w:t>
      </w:r>
      <w:r w:rsidR="00742194">
        <w:rPr>
          <w:rFonts w:ascii="Calibri" w:hAnsi="Calibri" w:cs="Calibri"/>
          <w:sz w:val="22"/>
          <w:szCs w:val="22"/>
        </w:rPr>
        <w:t xml:space="preserve"> </w:t>
      </w:r>
      <w:r w:rsidR="00957B58" w:rsidRPr="00742194">
        <w:rPr>
          <w:rFonts w:ascii="Calibri" w:hAnsi="Calibri" w:cs="Calibri"/>
          <w:sz w:val="22"/>
          <w:szCs w:val="22"/>
        </w:rPr>
        <w:t>- obecny</w:t>
      </w:r>
    </w:p>
    <w:p w14:paraId="2D8935BF" w14:textId="77777777" w:rsidR="0035558F" w:rsidRPr="0044745A" w:rsidRDefault="0035558F">
      <w:pPr>
        <w:autoSpaceDE w:val="0"/>
        <w:jc w:val="both"/>
        <w:rPr>
          <w:rFonts w:ascii="Calibri" w:hAnsi="Calibri" w:cs="Calibri"/>
          <w:b/>
          <w:bCs/>
          <w:i/>
          <w:iCs/>
          <w:sz w:val="22"/>
          <w:szCs w:val="22"/>
        </w:rPr>
      </w:pPr>
    </w:p>
    <w:p w14:paraId="54220636" w14:textId="77777777" w:rsidR="0035558F" w:rsidRPr="0044745A" w:rsidRDefault="0035558F">
      <w:pPr>
        <w:autoSpaceDE w:val="0"/>
        <w:jc w:val="both"/>
        <w:rPr>
          <w:rFonts w:ascii="Calibri" w:hAnsi="Calibri" w:cs="Calibri"/>
          <w:sz w:val="22"/>
          <w:szCs w:val="22"/>
        </w:rPr>
      </w:pPr>
      <w:r w:rsidRPr="0044745A">
        <w:rPr>
          <w:rFonts w:ascii="Calibri" w:hAnsi="Calibri" w:cs="Calibri"/>
          <w:sz w:val="22"/>
          <w:szCs w:val="22"/>
        </w:rPr>
        <w:t xml:space="preserve">Lista obecności członków Komisji stanowi załącznik do protokołu </w:t>
      </w:r>
      <w:r w:rsidRPr="0044745A">
        <w:rPr>
          <w:rFonts w:ascii="Calibri" w:hAnsi="Calibri" w:cs="Calibri"/>
          <w:bCs/>
          <w:sz w:val="22"/>
          <w:szCs w:val="22"/>
        </w:rPr>
        <w:t>nr 1, zaproszonych gości zał. nr 2.</w:t>
      </w:r>
    </w:p>
    <w:p w14:paraId="4A9C1FB0" w14:textId="77777777" w:rsidR="0035558F" w:rsidRPr="0044745A" w:rsidRDefault="0035558F">
      <w:pPr>
        <w:rPr>
          <w:rFonts w:ascii="Calibri" w:hAnsi="Calibri" w:cs="Calibri"/>
          <w:sz w:val="22"/>
          <w:szCs w:val="22"/>
        </w:rPr>
      </w:pPr>
    </w:p>
    <w:p w14:paraId="62787A27" w14:textId="77777777" w:rsidR="0035558F" w:rsidRPr="00742194" w:rsidRDefault="0035558F" w:rsidP="00742194">
      <w:pPr>
        <w:pStyle w:val="Nagwek3"/>
        <w:rPr>
          <w:rFonts w:ascii="Calibri" w:hAnsi="Calibri" w:cs="Calibri"/>
          <w:u w:val="single"/>
        </w:rPr>
      </w:pPr>
      <w:r w:rsidRPr="00742194">
        <w:rPr>
          <w:rFonts w:ascii="Calibri" w:hAnsi="Calibri" w:cs="Calibri"/>
        </w:rPr>
        <w:t>Porządek posiedzenia (zał. nr 3):</w:t>
      </w:r>
    </w:p>
    <w:p w14:paraId="42F3147E" w14:textId="77777777" w:rsidR="0035558F" w:rsidRPr="0044745A" w:rsidRDefault="0035558F">
      <w:pPr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1C992C64" w14:textId="50FF9EB4" w:rsidR="0035558F" w:rsidRPr="001347EA" w:rsidRDefault="0035558F" w:rsidP="001347EA">
      <w:pPr>
        <w:pStyle w:val="Akapitzlist"/>
        <w:numPr>
          <w:ilvl w:val="0"/>
          <w:numId w:val="5"/>
        </w:numPr>
        <w:jc w:val="both"/>
        <w:rPr>
          <w:rFonts w:ascii="Calibri" w:hAnsi="Calibri" w:cs="Calibri"/>
          <w:sz w:val="22"/>
          <w:szCs w:val="22"/>
        </w:rPr>
      </w:pPr>
      <w:r w:rsidRPr="001347EA">
        <w:rPr>
          <w:rFonts w:ascii="Calibri" w:eastAsia="Times New Roman" w:hAnsi="Calibri" w:cs="Calibri"/>
          <w:sz w:val="22"/>
          <w:szCs w:val="22"/>
          <w:lang w:eastAsia="pl-PL"/>
        </w:rPr>
        <w:t>Otwarcie posiedzenia.</w:t>
      </w:r>
    </w:p>
    <w:p w14:paraId="07F22561" w14:textId="2ED13613" w:rsidR="004C224C" w:rsidRPr="001347EA" w:rsidRDefault="00385DEB" w:rsidP="004C224C">
      <w:pPr>
        <w:pStyle w:val="Akapitzlist"/>
        <w:numPr>
          <w:ilvl w:val="0"/>
          <w:numId w:val="5"/>
        </w:numPr>
        <w:rPr>
          <w:rFonts w:ascii="Calibri" w:eastAsia="Times New Roman" w:hAnsi="Calibri" w:cs="Calibri"/>
          <w:sz w:val="22"/>
          <w:szCs w:val="22"/>
          <w:lang w:eastAsia="pl-PL"/>
        </w:rPr>
      </w:pPr>
      <w:r w:rsidRPr="001347EA">
        <w:rPr>
          <w:rFonts w:ascii="Calibri" w:hAnsi="Calibri" w:cs="Calibri"/>
          <w:sz w:val="22"/>
          <w:szCs w:val="22"/>
        </w:rPr>
        <w:t xml:space="preserve">Omówienie i rozpatrzenie skargi kierowanej do Komisji </w:t>
      </w:r>
      <w:r w:rsidRPr="001347EA">
        <w:rPr>
          <w:rFonts w:ascii="Calibri" w:eastAsia="Times New Roman" w:hAnsi="Calibri" w:cs="Calibri"/>
          <w:sz w:val="22"/>
          <w:szCs w:val="22"/>
          <w:lang w:eastAsia="pl-PL"/>
        </w:rPr>
        <w:t>w sprawie poruszanej przez: M</w:t>
      </w:r>
      <w:r w:rsidR="00F24E37" w:rsidRPr="001347EA">
        <w:rPr>
          <w:rFonts w:ascii="Calibri" w:eastAsia="Times New Roman" w:hAnsi="Calibri" w:cs="Calibri"/>
          <w:sz w:val="22"/>
          <w:szCs w:val="22"/>
          <w:lang w:eastAsia="pl-PL"/>
        </w:rPr>
        <w:t>.</w:t>
      </w:r>
      <w:r w:rsidRPr="001347EA">
        <w:rPr>
          <w:rFonts w:ascii="Calibri" w:eastAsia="Times New Roman" w:hAnsi="Calibri" w:cs="Calibri"/>
          <w:sz w:val="22"/>
          <w:szCs w:val="22"/>
          <w:lang w:eastAsia="pl-PL"/>
        </w:rPr>
        <w:t xml:space="preserve"> T</w:t>
      </w:r>
      <w:r w:rsidR="00F24E37" w:rsidRPr="001347EA">
        <w:rPr>
          <w:rFonts w:ascii="Calibri" w:eastAsia="Times New Roman" w:hAnsi="Calibri" w:cs="Calibri"/>
          <w:sz w:val="22"/>
          <w:szCs w:val="22"/>
          <w:lang w:eastAsia="pl-PL"/>
        </w:rPr>
        <w:t>.</w:t>
      </w:r>
      <w:r w:rsidRPr="001347EA">
        <w:rPr>
          <w:rFonts w:ascii="Calibri" w:eastAsia="Times New Roman" w:hAnsi="Calibri" w:cs="Calibri"/>
          <w:sz w:val="22"/>
          <w:szCs w:val="22"/>
          <w:lang w:eastAsia="pl-PL"/>
        </w:rPr>
        <w:t xml:space="preserve"> na działania Zakładu Lokali i Budynków Komunalnych w Olsztynie.</w:t>
      </w:r>
    </w:p>
    <w:p w14:paraId="6F90BEB8" w14:textId="4C839042" w:rsidR="004C224C" w:rsidRPr="001347EA" w:rsidRDefault="004C224C" w:rsidP="001347EA">
      <w:pPr>
        <w:pStyle w:val="Akapitzlist"/>
        <w:numPr>
          <w:ilvl w:val="0"/>
          <w:numId w:val="5"/>
        </w:numPr>
        <w:rPr>
          <w:rFonts w:ascii="Calibri" w:eastAsia="Arial" w:hAnsi="Calibri" w:cs="Calibri"/>
          <w:sz w:val="22"/>
          <w:szCs w:val="22"/>
        </w:rPr>
      </w:pPr>
      <w:r w:rsidRPr="001347EA">
        <w:rPr>
          <w:rFonts w:ascii="Calibri" w:eastAsia="Arial" w:hAnsi="Calibri" w:cs="Calibri"/>
          <w:sz w:val="22"/>
          <w:szCs w:val="22"/>
        </w:rPr>
        <w:t>Sprawy różne</w:t>
      </w:r>
      <w:r w:rsidR="00E5753C" w:rsidRPr="001347EA">
        <w:rPr>
          <w:rFonts w:ascii="Calibri" w:eastAsia="Arial" w:hAnsi="Calibri" w:cs="Calibri"/>
          <w:sz w:val="22"/>
          <w:szCs w:val="22"/>
        </w:rPr>
        <w:t>.</w:t>
      </w:r>
    </w:p>
    <w:p w14:paraId="3A3A9613" w14:textId="0F0AEB26" w:rsidR="0035558F" w:rsidRPr="001347EA" w:rsidRDefault="004C224C" w:rsidP="001347EA">
      <w:pPr>
        <w:rPr>
          <w:rFonts w:ascii="Calibri" w:hAnsi="Calibri" w:cs="Calibri"/>
          <w:sz w:val="22"/>
          <w:szCs w:val="22"/>
        </w:rPr>
      </w:pPr>
      <w:r w:rsidRPr="001347EA">
        <w:rPr>
          <w:rFonts w:ascii="Calibri" w:eastAsia="Times New Roman" w:hAnsi="Calibri" w:cs="Calibri"/>
          <w:sz w:val="22"/>
          <w:szCs w:val="22"/>
        </w:rPr>
        <w:t xml:space="preserve">      </w:t>
      </w:r>
      <w:r w:rsidR="00092C3C" w:rsidRPr="001347EA">
        <w:rPr>
          <w:rFonts w:ascii="Calibri" w:eastAsia="Times New Roman" w:hAnsi="Calibri" w:cs="Calibri"/>
          <w:sz w:val="22"/>
          <w:szCs w:val="22"/>
        </w:rPr>
        <w:t xml:space="preserve"> </w:t>
      </w:r>
      <w:r w:rsidRPr="001347EA">
        <w:rPr>
          <w:rFonts w:ascii="Calibri" w:eastAsia="Times New Roman" w:hAnsi="Calibri" w:cs="Calibri"/>
          <w:sz w:val="22"/>
          <w:szCs w:val="22"/>
        </w:rPr>
        <w:t xml:space="preserve"> </w:t>
      </w:r>
      <w:r w:rsidR="0035558F" w:rsidRPr="001347EA">
        <w:rPr>
          <w:rFonts w:ascii="Calibri" w:eastAsia="Times New Roman" w:hAnsi="Calibri" w:cs="Calibri"/>
          <w:sz w:val="22"/>
          <w:szCs w:val="22"/>
          <w:lang w:eastAsia="pl-PL"/>
        </w:rPr>
        <w:t xml:space="preserve">              </w:t>
      </w:r>
      <w:r w:rsidR="0035558F" w:rsidRPr="001347EA">
        <w:rPr>
          <w:rFonts w:ascii="Calibri" w:eastAsia="Times New Roman" w:hAnsi="Calibri" w:cs="Calibri"/>
          <w:i/>
          <w:iCs/>
          <w:sz w:val="22"/>
          <w:szCs w:val="22"/>
          <w:lang w:eastAsia="pl-PL"/>
        </w:rPr>
        <w:t xml:space="preserve">          </w:t>
      </w:r>
    </w:p>
    <w:p w14:paraId="2B936C48" w14:textId="71D4654D" w:rsidR="00D60BB1" w:rsidRPr="001347EA" w:rsidRDefault="0035558F" w:rsidP="001347EA">
      <w:pPr>
        <w:tabs>
          <w:tab w:val="left" w:pos="360"/>
        </w:tabs>
        <w:jc w:val="both"/>
        <w:rPr>
          <w:rFonts w:ascii="Calibri" w:eastAsia="Times New Roman" w:hAnsi="Calibri" w:cs="Calibri"/>
          <w:sz w:val="22"/>
          <w:szCs w:val="22"/>
          <w:lang w:eastAsia="pl-PL"/>
        </w:rPr>
      </w:pPr>
      <w:r w:rsidRPr="001347EA">
        <w:rPr>
          <w:rFonts w:ascii="Calibri" w:eastAsia="Calibri" w:hAnsi="Calibri" w:cs="Calibri"/>
          <w:sz w:val="22"/>
          <w:szCs w:val="22"/>
          <w:lang w:eastAsia="pl-PL"/>
        </w:rPr>
        <w:t>Nikt</w:t>
      </w:r>
      <w:r w:rsidRPr="001347EA">
        <w:rPr>
          <w:rFonts w:ascii="Calibri" w:eastAsia="Times New Roman" w:hAnsi="Calibri" w:cs="Calibri"/>
          <w:sz w:val="22"/>
          <w:szCs w:val="22"/>
        </w:rPr>
        <w:t xml:space="preserve"> z członków Komisji nie wniósł uwag do porządku posiedzenia.  </w:t>
      </w:r>
      <w:r w:rsidRPr="001347EA">
        <w:rPr>
          <w:rFonts w:ascii="Calibri" w:eastAsia="Times New Roman" w:hAnsi="Calibri" w:cs="Calibri"/>
          <w:b/>
          <w:bCs/>
          <w:sz w:val="22"/>
          <w:szCs w:val="22"/>
          <w:lang w:eastAsia="pl-PL"/>
        </w:rPr>
        <w:t xml:space="preserve">                                            </w:t>
      </w:r>
    </w:p>
    <w:p w14:paraId="51ADC0D3" w14:textId="77777777" w:rsidR="00F24E37" w:rsidRPr="001347EA" w:rsidRDefault="00F24E37" w:rsidP="00F24E37">
      <w:pPr>
        <w:tabs>
          <w:tab w:val="left" w:pos="360"/>
        </w:tabs>
        <w:jc w:val="both"/>
        <w:rPr>
          <w:rFonts w:ascii="Calibri" w:hAnsi="Calibri" w:cs="Calibri"/>
          <w:b/>
          <w:bCs/>
          <w:sz w:val="22"/>
          <w:szCs w:val="22"/>
        </w:rPr>
      </w:pPr>
      <w:r w:rsidRPr="001347EA">
        <w:rPr>
          <w:rFonts w:ascii="Calibri" w:eastAsia="Times New Roman" w:hAnsi="Calibri" w:cs="Calibri"/>
          <w:color w:val="000000"/>
          <w:sz w:val="22"/>
          <w:szCs w:val="22"/>
          <w:lang w:eastAsia="pl-PL"/>
        </w:rPr>
        <w:t>Wyłączenie jawności w zakresie danych osobowych, na podstawie art. 5 ust. 2 ustawy z dnia 6 września 2001 r. o dostępie do informacji publicznej (</w:t>
      </w:r>
      <w:proofErr w:type="spellStart"/>
      <w:r w:rsidRPr="001347EA">
        <w:rPr>
          <w:rFonts w:ascii="Calibri" w:eastAsia="Arial" w:hAnsi="Calibri" w:cs="Calibri"/>
          <w:sz w:val="22"/>
          <w:szCs w:val="22"/>
          <w:lang w:eastAsia="pl-PL"/>
        </w:rPr>
        <w:t>t.j</w:t>
      </w:r>
      <w:proofErr w:type="spellEnd"/>
      <w:r w:rsidRPr="001347EA">
        <w:rPr>
          <w:rFonts w:ascii="Calibri" w:eastAsia="Arial" w:hAnsi="Calibri" w:cs="Calibri"/>
          <w:sz w:val="22"/>
          <w:szCs w:val="22"/>
          <w:lang w:eastAsia="pl-PL"/>
        </w:rPr>
        <w:t xml:space="preserve">. Dz. U. z 2022 r. poz. 902 ze zm.). </w:t>
      </w:r>
      <w:r w:rsidRPr="001347EA">
        <w:rPr>
          <w:rFonts w:ascii="Calibri" w:eastAsia="Times New Roman" w:hAnsi="Calibri" w:cs="Calibri"/>
          <w:color w:val="000000"/>
          <w:sz w:val="22"/>
          <w:szCs w:val="22"/>
          <w:lang w:eastAsia="pl-PL"/>
        </w:rPr>
        <w:t xml:space="preserve"> Wyłączenia dokonała Ewa Kowalska Inspektor w Biurze Rady Miasta UM Olsztyna.</w:t>
      </w:r>
      <w:r w:rsidRPr="001347EA">
        <w:rPr>
          <w:rFonts w:ascii="Calibri" w:eastAsia="Times New Roman" w:hAnsi="Calibri" w:cs="Calibri"/>
          <w:sz w:val="22"/>
          <w:szCs w:val="22"/>
          <w:lang w:eastAsia="pl-PL"/>
        </w:rPr>
        <w:t xml:space="preserve"> </w:t>
      </w:r>
    </w:p>
    <w:p w14:paraId="11CB411C" w14:textId="77777777" w:rsidR="00717C35" w:rsidRPr="0044745A" w:rsidRDefault="00717C35">
      <w:pPr>
        <w:rPr>
          <w:rFonts w:ascii="Calibri" w:hAnsi="Calibri" w:cs="Calibri"/>
          <w:b/>
          <w:bCs/>
          <w:sz w:val="22"/>
          <w:szCs w:val="22"/>
        </w:rPr>
      </w:pPr>
    </w:p>
    <w:p w14:paraId="3D8D9C93" w14:textId="77777777" w:rsidR="00717C35" w:rsidRPr="0044745A" w:rsidRDefault="00717C35">
      <w:pPr>
        <w:rPr>
          <w:rFonts w:ascii="Calibri" w:hAnsi="Calibri" w:cs="Calibri"/>
          <w:b/>
          <w:bCs/>
          <w:sz w:val="22"/>
          <w:szCs w:val="22"/>
        </w:rPr>
      </w:pPr>
    </w:p>
    <w:p w14:paraId="7CBC7F3A" w14:textId="77777777" w:rsidR="00D60BB1" w:rsidRPr="004A55B0" w:rsidRDefault="00D60BB1" w:rsidP="004A55B0">
      <w:pPr>
        <w:pStyle w:val="Nagwek3"/>
        <w:rPr>
          <w:rFonts w:ascii="Calibri" w:hAnsi="Calibri" w:cs="Calibri"/>
        </w:rPr>
      </w:pPr>
    </w:p>
    <w:p w14:paraId="03F8DF14" w14:textId="7A4EE14C" w:rsidR="0035558F" w:rsidRPr="00E352D1" w:rsidRDefault="0035558F" w:rsidP="00E352D1">
      <w:pPr>
        <w:pStyle w:val="Nagwek3"/>
        <w:rPr>
          <w:rFonts w:ascii="Calibri" w:hAnsi="Calibri" w:cs="Calibri"/>
        </w:rPr>
      </w:pPr>
      <w:r w:rsidRPr="004A55B0">
        <w:rPr>
          <w:rFonts w:ascii="Calibri" w:hAnsi="Calibri" w:cs="Calibri"/>
        </w:rPr>
        <w:t xml:space="preserve">Ad 2. </w:t>
      </w:r>
      <w:r w:rsidRPr="00E352D1">
        <w:rPr>
          <w:rFonts w:ascii="Calibri" w:hAnsi="Calibri" w:cs="Calibri"/>
        </w:rPr>
        <w:t xml:space="preserve">Omówienie i rozpatrzenie skarg, wniosków i petycji kierowanych do rozpatrzenia przez Komisję </w:t>
      </w:r>
      <w:r w:rsidRPr="00E352D1">
        <w:rPr>
          <w:rFonts w:ascii="Calibri" w:eastAsia="Times New Roman" w:hAnsi="Calibri" w:cs="Calibri"/>
        </w:rPr>
        <w:t xml:space="preserve">w </w:t>
      </w:r>
      <w:r w:rsidRPr="00E352D1">
        <w:rPr>
          <w:rFonts w:ascii="Calibri" w:hAnsi="Calibri" w:cs="Calibri"/>
        </w:rPr>
        <w:t>sprawie poruszanej przez:</w:t>
      </w:r>
    </w:p>
    <w:p w14:paraId="7D92B7C3" w14:textId="77777777" w:rsidR="0035558F" w:rsidRPr="009366B9" w:rsidRDefault="0035558F">
      <w:pPr>
        <w:jc w:val="both"/>
        <w:rPr>
          <w:rFonts w:ascii="Calibri" w:hAnsi="Calibri" w:cs="Calibri"/>
          <w:sz w:val="22"/>
          <w:szCs w:val="22"/>
        </w:rPr>
      </w:pPr>
    </w:p>
    <w:p w14:paraId="00A0A835" w14:textId="5FE5FAF7" w:rsidR="00717C35" w:rsidRPr="009366B9" w:rsidRDefault="00A1355C" w:rsidP="009366B9">
      <w:pPr>
        <w:pStyle w:val="Akapitzlist"/>
        <w:numPr>
          <w:ilvl w:val="0"/>
          <w:numId w:val="6"/>
        </w:numPr>
        <w:jc w:val="both"/>
        <w:rPr>
          <w:rFonts w:ascii="Calibri" w:eastAsia="Times New Roman" w:hAnsi="Calibri" w:cs="Calibri"/>
          <w:b/>
          <w:bCs/>
          <w:sz w:val="22"/>
          <w:szCs w:val="22"/>
          <w:lang w:eastAsia="pl-PL"/>
        </w:rPr>
      </w:pPr>
      <w:r w:rsidRPr="009366B9">
        <w:rPr>
          <w:rFonts w:ascii="Calibri" w:eastAsia="Times New Roman" w:hAnsi="Calibri" w:cs="Calibri"/>
          <w:b/>
          <w:bCs/>
          <w:sz w:val="22"/>
          <w:szCs w:val="22"/>
          <w:lang w:eastAsia="pl-PL"/>
        </w:rPr>
        <w:t>M</w:t>
      </w:r>
      <w:r w:rsidR="00897633" w:rsidRPr="009366B9">
        <w:rPr>
          <w:rFonts w:ascii="Calibri" w:eastAsia="Times New Roman" w:hAnsi="Calibri" w:cs="Calibri"/>
          <w:b/>
          <w:bCs/>
          <w:sz w:val="22"/>
          <w:szCs w:val="22"/>
          <w:lang w:eastAsia="pl-PL"/>
        </w:rPr>
        <w:t>.</w:t>
      </w:r>
      <w:r w:rsidRPr="009366B9">
        <w:rPr>
          <w:rFonts w:ascii="Calibri" w:eastAsia="Times New Roman" w:hAnsi="Calibri" w:cs="Calibri"/>
          <w:b/>
          <w:bCs/>
          <w:sz w:val="22"/>
          <w:szCs w:val="22"/>
          <w:lang w:eastAsia="pl-PL"/>
        </w:rPr>
        <w:t xml:space="preserve"> T</w:t>
      </w:r>
      <w:r w:rsidR="00897633" w:rsidRPr="009366B9">
        <w:rPr>
          <w:rFonts w:ascii="Calibri" w:eastAsia="Times New Roman" w:hAnsi="Calibri" w:cs="Calibri"/>
          <w:b/>
          <w:bCs/>
          <w:sz w:val="22"/>
          <w:szCs w:val="22"/>
          <w:lang w:eastAsia="pl-PL"/>
        </w:rPr>
        <w:t>.</w:t>
      </w:r>
      <w:r w:rsidRPr="009366B9">
        <w:rPr>
          <w:rFonts w:ascii="Calibri" w:eastAsia="Times New Roman" w:hAnsi="Calibri" w:cs="Calibri"/>
          <w:b/>
          <w:bCs/>
          <w:sz w:val="22"/>
          <w:szCs w:val="22"/>
          <w:lang w:eastAsia="pl-PL"/>
        </w:rPr>
        <w:t xml:space="preserve"> na działania Zakładu Lokali i Budynków Komunalnych w Olsztynie</w:t>
      </w:r>
    </w:p>
    <w:p w14:paraId="2E61B02E" w14:textId="77777777" w:rsidR="00A1355C" w:rsidRPr="0044745A" w:rsidRDefault="00A1355C" w:rsidP="00717C35">
      <w:pPr>
        <w:jc w:val="both"/>
        <w:rPr>
          <w:rFonts w:ascii="Calibri" w:eastAsia="Calibri" w:hAnsi="Calibri" w:cs="Calibri"/>
          <w:sz w:val="22"/>
          <w:szCs w:val="22"/>
          <w:lang w:eastAsia="pl-PL"/>
        </w:rPr>
      </w:pPr>
    </w:p>
    <w:p w14:paraId="74B08DA8" w14:textId="398C5C33" w:rsidR="00717C35" w:rsidRPr="0044745A" w:rsidRDefault="00717C35" w:rsidP="00745994">
      <w:pPr>
        <w:jc w:val="both"/>
        <w:rPr>
          <w:rFonts w:ascii="Calibri" w:hAnsi="Calibri" w:cs="Calibri"/>
          <w:sz w:val="22"/>
          <w:szCs w:val="22"/>
        </w:rPr>
      </w:pPr>
      <w:r w:rsidRPr="0044745A">
        <w:rPr>
          <w:rFonts w:ascii="Calibri" w:eastAsia="Times New Roman" w:hAnsi="Calibri" w:cs="Calibri"/>
          <w:sz w:val="22"/>
          <w:szCs w:val="22"/>
          <w:lang w:eastAsia="pl-PL"/>
        </w:rPr>
        <w:t>Wyjaśnienia w sprawie przedstawił</w:t>
      </w:r>
      <w:r w:rsidR="00A1355C" w:rsidRPr="0044745A">
        <w:rPr>
          <w:rFonts w:ascii="Calibri" w:eastAsia="Times New Roman" w:hAnsi="Calibri" w:cs="Calibri"/>
          <w:sz w:val="22"/>
          <w:szCs w:val="22"/>
          <w:lang w:eastAsia="pl-PL"/>
        </w:rPr>
        <w:t>a</w:t>
      </w:r>
      <w:r w:rsidRPr="0044745A">
        <w:rPr>
          <w:rFonts w:ascii="Calibri" w:eastAsia="Times New Roman" w:hAnsi="Calibri" w:cs="Calibri"/>
          <w:sz w:val="22"/>
          <w:szCs w:val="22"/>
          <w:lang w:eastAsia="pl-PL"/>
        </w:rPr>
        <w:t xml:space="preserve"> Dyrektor </w:t>
      </w:r>
      <w:r w:rsidR="00A1355C" w:rsidRPr="0044745A">
        <w:rPr>
          <w:rFonts w:ascii="Calibri" w:eastAsia="Times New Roman" w:hAnsi="Calibri" w:cs="Calibri"/>
          <w:sz w:val="22"/>
          <w:szCs w:val="22"/>
          <w:lang w:eastAsia="pl-PL"/>
        </w:rPr>
        <w:t>Zakładu Lokali i Budynków Komunalnych w Olsztynie</w:t>
      </w:r>
      <w:r w:rsidR="009366B9">
        <w:rPr>
          <w:rFonts w:ascii="Calibri" w:eastAsia="Times New Roman" w:hAnsi="Calibri" w:cs="Calibri"/>
          <w:sz w:val="22"/>
          <w:szCs w:val="22"/>
          <w:lang w:eastAsia="pl-PL"/>
        </w:rPr>
        <w:t xml:space="preserve"> </w:t>
      </w:r>
      <w:r w:rsidR="00A1355C" w:rsidRPr="0044745A">
        <w:rPr>
          <w:rFonts w:ascii="Calibri" w:eastAsia="Times New Roman" w:hAnsi="Calibri" w:cs="Calibri"/>
          <w:sz w:val="22"/>
          <w:szCs w:val="22"/>
          <w:lang w:eastAsia="pl-PL"/>
        </w:rPr>
        <w:t xml:space="preserve">Pani Katarzyna </w:t>
      </w:r>
      <w:proofErr w:type="spellStart"/>
      <w:r w:rsidR="00A1355C" w:rsidRPr="0044745A">
        <w:rPr>
          <w:rFonts w:ascii="Calibri" w:eastAsia="Times New Roman" w:hAnsi="Calibri" w:cs="Calibri"/>
          <w:sz w:val="22"/>
          <w:szCs w:val="22"/>
          <w:lang w:eastAsia="pl-PL"/>
        </w:rPr>
        <w:t>Nieczepa</w:t>
      </w:r>
      <w:proofErr w:type="spellEnd"/>
      <w:r w:rsidR="00A1355C" w:rsidRPr="0044745A">
        <w:rPr>
          <w:rFonts w:ascii="Calibri" w:eastAsia="Times New Roman" w:hAnsi="Calibri" w:cs="Calibri"/>
          <w:sz w:val="22"/>
          <w:szCs w:val="22"/>
          <w:lang w:eastAsia="pl-PL"/>
        </w:rPr>
        <w:t>.</w:t>
      </w:r>
    </w:p>
    <w:p w14:paraId="34374D2C" w14:textId="77777777" w:rsidR="00717C35" w:rsidRPr="0044745A" w:rsidRDefault="00717C35" w:rsidP="00717C35">
      <w:pPr>
        <w:tabs>
          <w:tab w:val="left" w:pos="360"/>
        </w:tabs>
        <w:jc w:val="both"/>
        <w:rPr>
          <w:rFonts w:ascii="Calibri" w:eastAsia="Times New Roman" w:hAnsi="Calibri" w:cs="Calibri"/>
          <w:b/>
          <w:bCs/>
          <w:sz w:val="22"/>
          <w:szCs w:val="22"/>
          <w:lang w:eastAsia="pl-PL"/>
        </w:rPr>
      </w:pPr>
    </w:p>
    <w:p w14:paraId="489858D7" w14:textId="77777777" w:rsidR="00717C35" w:rsidRPr="0044745A" w:rsidRDefault="00717C35" w:rsidP="00717C35">
      <w:pPr>
        <w:tabs>
          <w:tab w:val="left" w:pos="360"/>
        </w:tabs>
        <w:jc w:val="both"/>
        <w:rPr>
          <w:rFonts w:ascii="Calibri" w:eastAsia="Calibri" w:hAnsi="Calibri" w:cs="Calibri"/>
          <w:sz w:val="22"/>
          <w:szCs w:val="22"/>
          <w:lang w:eastAsia="pl-PL"/>
        </w:rPr>
      </w:pPr>
    </w:p>
    <w:p w14:paraId="1795115D" w14:textId="77777777" w:rsidR="00717C35" w:rsidRPr="009366B9" w:rsidRDefault="00717C35" w:rsidP="00717C35">
      <w:pPr>
        <w:tabs>
          <w:tab w:val="left" w:pos="360"/>
        </w:tabs>
        <w:jc w:val="both"/>
        <w:rPr>
          <w:rFonts w:ascii="Calibri" w:eastAsia="Arial" w:hAnsi="Calibri" w:cs="Calibri"/>
          <w:sz w:val="22"/>
          <w:szCs w:val="22"/>
          <w:lang w:eastAsia="pl-PL"/>
        </w:rPr>
      </w:pPr>
      <w:r w:rsidRPr="009366B9">
        <w:rPr>
          <w:rFonts w:ascii="Calibri" w:eastAsia="Arial" w:hAnsi="Calibri" w:cs="Calibri"/>
          <w:sz w:val="22"/>
          <w:szCs w:val="22"/>
          <w:lang w:eastAsia="pl-PL"/>
        </w:rPr>
        <w:t>W dyskusji zabra</w:t>
      </w:r>
      <w:r w:rsidR="008533A0" w:rsidRPr="009366B9">
        <w:rPr>
          <w:rFonts w:ascii="Calibri" w:eastAsia="Arial" w:hAnsi="Calibri" w:cs="Calibri"/>
          <w:sz w:val="22"/>
          <w:szCs w:val="22"/>
          <w:lang w:eastAsia="pl-PL"/>
        </w:rPr>
        <w:t xml:space="preserve">ł </w:t>
      </w:r>
      <w:r w:rsidRPr="009366B9">
        <w:rPr>
          <w:rFonts w:ascii="Calibri" w:eastAsia="Arial" w:hAnsi="Calibri" w:cs="Calibri"/>
          <w:sz w:val="22"/>
          <w:szCs w:val="22"/>
          <w:lang w:eastAsia="pl-PL"/>
        </w:rPr>
        <w:t>głos:</w:t>
      </w:r>
    </w:p>
    <w:p w14:paraId="2CF9F90F" w14:textId="5CE60BB2" w:rsidR="00717C35" w:rsidRPr="009366B9" w:rsidRDefault="008533A0" w:rsidP="003D7789">
      <w:pPr>
        <w:pStyle w:val="Akapitzlist"/>
        <w:numPr>
          <w:ilvl w:val="0"/>
          <w:numId w:val="8"/>
        </w:numPr>
        <w:tabs>
          <w:tab w:val="left" w:pos="360"/>
        </w:tabs>
        <w:jc w:val="both"/>
        <w:rPr>
          <w:rFonts w:ascii="Calibri" w:eastAsia="Arial" w:hAnsi="Calibri" w:cs="Calibri"/>
          <w:sz w:val="22"/>
          <w:szCs w:val="22"/>
          <w:lang w:eastAsia="pl-PL"/>
        </w:rPr>
      </w:pPr>
      <w:r w:rsidRPr="009366B9">
        <w:rPr>
          <w:rFonts w:ascii="Calibri" w:eastAsia="Arial" w:hAnsi="Calibri" w:cs="Calibri"/>
          <w:sz w:val="22"/>
          <w:szCs w:val="22"/>
          <w:lang w:eastAsia="pl-PL"/>
        </w:rPr>
        <w:t xml:space="preserve">Radny Mirosław </w:t>
      </w:r>
      <w:proofErr w:type="spellStart"/>
      <w:r w:rsidRPr="009366B9">
        <w:rPr>
          <w:rFonts w:ascii="Calibri" w:eastAsia="Arial" w:hAnsi="Calibri" w:cs="Calibri"/>
          <w:sz w:val="22"/>
          <w:szCs w:val="22"/>
          <w:lang w:eastAsia="pl-PL"/>
        </w:rPr>
        <w:t>Arczak</w:t>
      </w:r>
      <w:proofErr w:type="spellEnd"/>
    </w:p>
    <w:p w14:paraId="4384CF95" w14:textId="77777777" w:rsidR="009366B9" w:rsidRDefault="009366B9" w:rsidP="00717C35">
      <w:pPr>
        <w:tabs>
          <w:tab w:val="left" w:pos="360"/>
        </w:tabs>
        <w:jc w:val="both"/>
        <w:rPr>
          <w:rFonts w:ascii="Calibri" w:eastAsia="Calibri" w:hAnsi="Calibri" w:cs="Calibri"/>
          <w:sz w:val="22"/>
          <w:szCs w:val="22"/>
          <w:lang w:eastAsia="pl-PL"/>
        </w:rPr>
      </w:pPr>
    </w:p>
    <w:p w14:paraId="4F7514CC" w14:textId="34769026" w:rsidR="00717C35" w:rsidRPr="0044745A" w:rsidRDefault="00717C35" w:rsidP="00717C35">
      <w:pPr>
        <w:tabs>
          <w:tab w:val="left" w:pos="360"/>
        </w:tabs>
        <w:jc w:val="both"/>
        <w:rPr>
          <w:rFonts w:ascii="Calibri" w:eastAsia="Calibri" w:hAnsi="Calibri" w:cs="Calibri"/>
          <w:sz w:val="22"/>
          <w:szCs w:val="22"/>
          <w:lang w:eastAsia="pl-PL"/>
        </w:rPr>
      </w:pPr>
      <w:r w:rsidRPr="0044745A">
        <w:rPr>
          <w:rFonts w:ascii="Calibri" w:eastAsia="Calibri" w:hAnsi="Calibri" w:cs="Calibri"/>
          <w:sz w:val="22"/>
          <w:szCs w:val="22"/>
          <w:lang w:eastAsia="pl-PL"/>
        </w:rPr>
        <w:t>Przewodnicząca Komisji zaproponowała uznanie skargi za bezzasadną. Wobec braku głosów przeciwnych poddała pod głosowanie powyższy wniosek:</w:t>
      </w:r>
    </w:p>
    <w:p w14:paraId="2D35F02C" w14:textId="77777777" w:rsidR="00717C35" w:rsidRPr="0044745A" w:rsidRDefault="00717C35" w:rsidP="00717C35">
      <w:pPr>
        <w:jc w:val="both"/>
        <w:rPr>
          <w:rFonts w:ascii="Calibri" w:eastAsia="Calibri" w:hAnsi="Calibri" w:cs="Calibri"/>
          <w:sz w:val="22"/>
          <w:szCs w:val="22"/>
          <w:u w:val="single"/>
          <w:lang w:eastAsia="pl-PL"/>
        </w:rPr>
      </w:pPr>
    </w:p>
    <w:p w14:paraId="094B8BA6" w14:textId="77777777" w:rsidR="00717C35" w:rsidRPr="009366B9" w:rsidRDefault="00717C35" w:rsidP="00717C35">
      <w:pPr>
        <w:rPr>
          <w:rFonts w:ascii="Calibri" w:hAnsi="Calibri" w:cs="Calibri"/>
          <w:sz w:val="22"/>
          <w:szCs w:val="22"/>
        </w:rPr>
      </w:pPr>
      <w:r w:rsidRPr="009366B9">
        <w:rPr>
          <w:rFonts w:ascii="Calibri" w:eastAsia="Calibri" w:hAnsi="Calibri" w:cs="Calibri"/>
          <w:sz w:val="22"/>
          <w:szCs w:val="22"/>
          <w:lang w:eastAsia="pl-PL"/>
        </w:rPr>
        <w:lastRenderedPageBreak/>
        <w:t xml:space="preserve">Kto z członków Komisji jest za uznaniem skargi </w:t>
      </w:r>
      <w:r w:rsidRPr="009366B9">
        <w:rPr>
          <w:rFonts w:ascii="Calibri" w:eastAsia="Times New Roman" w:hAnsi="Calibri" w:cs="Calibri"/>
          <w:sz w:val="22"/>
          <w:szCs w:val="22"/>
          <w:lang w:eastAsia="pl-PL"/>
        </w:rPr>
        <w:t>Pan</w:t>
      </w:r>
      <w:r w:rsidR="008A4704" w:rsidRPr="009366B9">
        <w:rPr>
          <w:rFonts w:ascii="Calibri" w:eastAsia="Times New Roman" w:hAnsi="Calibri" w:cs="Calibri"/>
          <w:sz w:val="22"/>
          <w:szCs w:val="22"/>
          <w:lang w:eastAsia="pl-PL"/>
        </w:rPr>
        <w:t>i</w:t>
      </w:r>
      <w:r w:rsidR="00073BA9" w:rsidRPr="009366B9">
        <w:rPr>
          <w:rFonts w:ascii="Calibri" w:eastAsia="Times New Roman" w:hAnsi="Calibri" w:cs="Calibri"/>
          <w:sz w:val="22"/>
          <w:szCs w:val="22"/>
          <w:lang w:eastAsia="pl-PL"/>
        </w:rPr>
        <w:t xml:space="preserve"> M</w:t>
      </w:r>
      <w:r w:rsidR="00897633" w:rsidRPr="009366B9">
        <w:rPr>
          <w:rFonts w:ascii="Calibri" w:eastAsia="Times New Roman" w:hAnsi="Calibri" w:cs="Calibri"/>
          <w:sz w:val="22"/>
          <w:szCs w:val="22"/>
          <w:lang w:eastAsia="pl-PL"/>
        </w:rPr>
        <w:t>.</w:t>
      </w:r>
      <w:r w:rsidR="00073BA9" w:rsidRPr="009366B9">
        <w:rPr>
          <w:rFonts w:ascii="Calibri" w:eastAsia="Times New Roman" w:hAnsi="Calibri" w:cs="Calibri"/>
          <w:sz w:val="22"/>
          <w:szCs w:val="22"/>
          <w:lang w:eastAsia="pl-PL"/>
        </w:rPr>
        <w:t xml:space="preserve"> T</w:t>
      </w:r>
      <w:r w:rsidR="00897633" w:rsidRPr="009366B9">
        <w:rPr>
          <w:rFonts w:ascii="Calibri" w:eastAsia="Times New Roman" w:hAnsi="Calibri" w:cs="Calibri"/>
          <w:sz w:val="22"/>
          <w:szCs w:val="22"/>
          <w:lang w:eastAsia="pl-PL"/>
        </w:rPr>
        <w:t>.</w:t>
      </w:r>
      <w:r w:rsidR="00073BA9" w:rsidRPr="009366B9">
        <w:rPr>
          <w:rFonts w:ascii="Calibri" w:eastAsia="Times New Roman" w:hAnsi="Calibri" w:cs="Calibri"/>
          <w:sz w:val="22"/>
          <w:szCs w:val="22"/>
          <w:lang w:eastAsia="pl-PL"/>
        </w:rPr>
        <w:t xml:space="preserve"> na działania Zakładu Lokali i Budynków Komunalnych w Olsztynie</w:t>
      </w:r>
      <w:r w:rsidR="00451065" w:rsidRPr="009366B9">
        <w:rPr>
          <w:rFonts w:ascii="Calibri" w:eastAsia="Times New Roman" w:hAnsi="Calibri" w:cs="Calibri"/>
          <w:sz w:val="22"/>
          <w:szCs w:val="22"/>
          <w:lang w:eastAsia="pl-PL"/>
        </w:rPr>
        <w:t xml:space="preserve"> </w:t>
      </w:r>
      <w:r w:rsidRPr="009366B9">
        <w:rPr>
          <w:rFonts w:ascii="Calibri" w:eastAsia="Times New Roman" w:hAnsi="Calibri" w:cs="Calibri"/>
          <w:sz w:val="22"/>
          <w:szCs w:val="22"/>
          <w:lang w:eastAsia="pl-PL"/>
        </w:rPr>
        <w:t>za bezzasadną.</w:t>
      </w:r>
    </w:p>
    <w:p w14:paraId="52B1F2E8" w14:textId="77777777" w:rsidR="00717C35" w:rsidRPr="0044745A" w:rsidRDefault="00717C35" w:rsidP="00717C35">
      <w:pPr>
        <w:tabs>
          <w:tab w:val="left" w:pos="360"/>
        </w:tabs>
        <w:jc w:val="both"/>
        <w:rPr>
          <w:rFonts w:ascii="Calibri" w:eastAsia="Calibri" w:hAnsi="Calibri" w:cs="Calibri"/>
          <w:sz w:val="22"/>
          <w:szCs w:val="22"/>
          <w:lang w:eastAsia="pl-PL"/>
        </w:rPr>
      </w:pPr>
    </w:p>
    <w:p w14:paraId="67164BBC" w14:textId="0B8F87F9" w:rsidR="00717C35" w:rsidRPr="0044745A" w:rsidRDefault="00717C35" w:rsidP="00717C35">
      <w:pPr>
        <w:tabs>
          <w:tab w:val="left" w:pos="360"/>
        </w:tabs>
        <w:jc w:val="both"/>
        <w:rPr>
          <w:rFonts w:ascii="Calibri" w:hAnsi="Calibri" w:cs="Calibri"/>
          <w:sz w:val="22"/>
          <w:szCs w:val="22"/>
        </w:rPr>
      </w:pPr>
      <w:r w:rsidRPr="0044745A">
        <w:rPr>
          <w:rFonts w:ascii="Calibri" w:eastAsia="Calibri" w:hAnsi="Calibri" w:cs="Calibri"/>
          <w:sz w:val="22"/>
          <w:szCs w:val="22"/>
          <w:lang w:eastAsia="pl-PL"/>
        </w:rPr>
        <w:t>Wynik głosowania:</w:t>
      </w:r>
    </w:p>
    <w:p w14:paraId="5D645D09" w14:textId="2D32A924" w:rsidR="00717C35" w:rsidRPr="009366B9" w:rsidRDefault="00717C35" w:rsidP="00717C35">
      <w:pPr>
        <w:tabs>
          <w:tab w:val="left" w:pos="360"/>
        </w:tabs>
        <w:jc w:val="both"/>
        <w:rPr>
          <w:rFonts w:ascii="Calibri" w:eastAsia="Calibri" w:hAnsi="Calibri" w:cs="Calibri"/>
          <w:sz w:val="22"/>
          <w:szCs w:val="22"/>
          <w:lang w:eastAsia="pl-PL"/>
        </w:rPr>
      </w:pPr>
      <w:r w:rsidRPr="009366B9">
        <w:rPr>
          <w:rFonts w:ascii="Calibri" w:eastAsia="Calibri" w:hAnsi="Calibri" w:cs="Calibri"/>
          <w:sz w:val="22"/>
          <w:szCs w:val="22"/>
          <w:lang w:eastAsia="pl-PL"/>
        </w:rPr>
        <w:t xml:space="preserve">za </w:t>
      </w:r>
      <w:r w:rsidR="009366B9">
        <w:rPr>
          <w:rFonts w:ascii="Calibri" w:eastAsia="Calibri" w:hAnsi="Calibri" w:cs="Calibri"/>
          <w:sz w:val="22"/>
          <w:szCs w:val="22"/>
          <w:lang w:eastAsia="pl-PL"/>
        </w:rPr>
        <w:t>-</w:t>
      </w:r>
      <w:r w:rsidRPr="009366B9">
        <w:rPr>
          <w:rFonts w:ascii="Calibri" w:eastAsia="Calibri" w:hAnsi="Calibri" w:cs="Calibri"/>
          <w:sz w:val="22"/>
          <w:szCs w:val="22"/>
          <w:lang w:eastAsia="pl-PL"/>
        </w:rPr>
        <w:t xml:space="preserve"> </w:t>
      </w:r>
      <w:r w:rsidR="00073BA9" w:rsidRPr="009366B9">
        <w:rPr>
          <w:rFonts w:ascii="Calibri" w:eastAsia="Calibri" w:hAnsi="Calibri" w:cs="Calibri"/>
          <w:sz w:val="22"/>
          <w:szCs w:val="22"/>
          <w:lang w:eastAsia="pl-PL"/>
        </w:rPr>
        <w:t>4</w:t>
      </w:r>
      <w:r w:rsidRPr="009366B9">
        <w:rPr>
          <w:rFonts w:ascii="Calibri" w:eastAsia="Calibri" w:hAnsi="Calibri" w:cs="Calibri"/>
          <w:sz w:val="22"/>
          <w:szCs w:val="22"/>
          <w:lang w:eastAsia="pl-PL"/>
        </w:rPr>
        <w:t>,</w:t>
      </w:r>
      <w:r w:rsidR="009366B9">
        <w:rPr>
          <w:rFonts w:ascii="Calibri" w:eastAsia="Calibri" w:hAnsi="Calibri" w:cs="Calibri"/>
          <w:sz w:val="22"/>
          <w:szCs w:val="22"/>
          <w:lang w:eastAsia="pl-PL"/>
        </w:rPr>
        <w:t xml:space="preserve"> </w:t>
      </w:r>
      <w:r w:rsidRPr="009366B9">
        <w:rPr>
          <w:rFonts w:ascii="Calibri" w:eastAsia="Calibri" w:hAnsi="Calibri" w:cs="Calibri"/>
          <w:sz w:val="22"/>
          <w:szCs w:val="22"/>
          <w:lang w:eastAsia="pl-PL"/>
        </w:rPr>
        <w:t xml:space="preserve">wstrzymujących się </w:t>
      </w:r>
      <w:r w:rsidR="009366B9">
        <w:rPr>
          <w:rFonts w:ascii="Calibri" w:eastAsia="Calibri" w:hAnsi="Calibri" w:cs="Calibri"/>
          <w:sz w:val="22"/>
          <w:szCs w:val="22"/>
          <w:lang w:eastAsia="pl-PL"/>
        </w:rPr>
        <w:t>-</w:t>
      </w:r>
      <w:r w:rsidRPr="009366B9">
        <w:rPr>
          <w:rFonts w:ascii="Calibri" w:eastAsia="Calibri" w:hAnsi="Calibri" w:cs="Calibri"/>
          <w:sz w:val="22"/>
          <w:szCs w:val="22"/>
          <w:lang w:eastAsia="pl-PL"/>
        </w:rPr>
        <w:t xml:space="preserve"> </w:t>
      </w:r>
      <w:r w:rsidR="007511F5" w:rsidRPr="009366B9">
        <w:rPr>
          <w:rFonts w:ascii="Calibri" w:eastAsia="Calibri" w:hAnsi="Calibri" w:cs="Calibri"/>
          <w:sz w:val="22"/>
          <w:szCs w:val="22"/>
          <w:lang w:eastAsia="pl-PL"/>
        </w:rPr>
        <w:t>0</w:t>
      </w:r>
      <w:r w:rsidRPr="009366B9">
        <w:rPr>
          <w:rFonts w:ascii="Calibri" w:eastAsia="Calibri" w:hAnsi="Calibri" w:cs="Calibri"/>
          <w:sz w:val="22"/>
          <w:szCs w:val="22"/>
          <w:lang w:eastAsia="pl-PL"/>
        </w:rPr>
        <w:t>,</w:t>
      </w:r>
      <w:r w:rsidR="009366B9">
        <w:rPr>
          <w:rFonts w:ascii="Calibri" w:eastAsia="Calibri" w:hAnsi="Calibri" w:cs="Calibri"/>
          <w:sz w:val="22"/>
          <w:szCs w:val="22"/>
          <w:lang w:eastAsia="pl-PL"/>
        </w:rPr>
        <w:t xml:space="preserve"> </w:t>
      </w:r>
      <w:r w:rsidRPr="009366B9">
        <w:rPr>
          <w:rFonts w:ascii="Calibri" w:eastAsia="Calibri" w:hAnsi="Calibri" w:cs="Calibri"/>
          <w:sz w:val="22"/>
          <w:szCs w:val="22"/>
          <w:lang w:eastAsia="pl-PL"/>
        </w:rPr>
        <w:t>przeciw - 0</w:t>
      </w:r>
    </w:p>
    <w:p w14:paraId="6E521821" w14:textId="77777777" w:rsidR="00717C35" w:rsidRPr="009366B9" w:rsidRDefault="00717C35" w:rsidP="00717C35">
      <w:pPr>
        <w:tabs>
          <w:tab w:val="left" w:pos="360"/>
        </w:tabs>
        <w:jc w:val="both"/>
        <w:rPr>
          <w:rFonts w:ascii="Calibri" w:eastAsia="Calibri" w:hAnsi="Calibri" w:cs="Calibri"/>
          <w:sz w:val="22"/>
          <w:szCs w:val="22"/>
          <w:lang w:eastAsia="pl-PL"/>
        </w:rPr>
      </w:pPr>
    </w:p>
    <w:p w14:paraId="0E2D0991" w14:textId="592AB8E2" w:rsidR="0035558F" w:rsidRDefault="00717C35" w:rsidP="00E352D1">
      <w:pPr>
        <w:tabs>
          <w:tab w:val="left" w:pos="360"/>
        </w:tabs>
        <w:jc w:val="both"/>
        <w:rPr>
          <w:rFonts w:ascii="Calibri" w:eastAsia="Times New Roman" w:hAnsi="Calibri" w:cs="Calibri"/>
          <w:sz w:val="22"/>
          <w:szCs w:val="22"/>
          <w:lang w:eastAsia="pl-PL"/>
        </w:rPr>
      </w:pPr>
      <w:r w:rsidRPr="009366B9">
        <w:rPr>
          <w:rFonts w:ascii="Calibri" w:eastAsia="Times New Roman" w:hAnsi="Calibri" w:cs="Calibri"/>
          <w:sz w:val="22"/>
          <w:szCs w:val="22"/>
          <w:lang w:eastAsia="pl-PL"/>
        </w:rPr>
        <w:t>Wniosek uzyskał wymaganą większość.</w:t>
      </w:r>
    </w:p>
    <w:p w14:paraId="3F681A34" w14:textId="77777777" w:rsidR="00E352D1" w:rsidRPr="00E352D1" w:rsidRDefault="00E352D1" w:rsidP="00E352D1">
      <w:pPr>
        <w:tabs>
          <w:tab w:val="left" w:pos="360"/>
        </w:tabs>
        <w:jc w:val="both"/>
        <w:rPr>
          <w:rFonts w:ascii="Calibri" w:eastAsia="Times New Roman" w:hAnsi="Calibri" w:cs="Calibri"/>
          <w:sz w:val="22"/>
          <w:szCs w:val="22"/>
          <w:lang w:eastAsia="pl-PL"/>
        </w:rPr>
      </w:pPr>
    </w:p>
    <w:p w14:paraId="298B009F" w14:textId="7B601E94" w:rsidR="00241986" w:rsidRPr="00001390" w:rsidRDefault="0035558F" w:rsidP="00001390">
      <w:pPr>
        <w:pStyle w:val="Nagwek3"/>
        <w:rPr>
          <w:rFonts w:ascii="Calibri" w:hAnsi="Calibri" w:cs="Calibri"/>
        </w:rPr>
      </w:pPr>
      <w:r w:rsidRPr="00001390">
        <w:rPr>
          <w:rFonts w:ascii="Calibri" w:eastAsia="Calibri" w:hAnsi="Calibri" w:cs="Calibri"/>
          <w:lang w:eastAsia="pl-PL"/>
        </w:rPr>
        <w:t>Ad 3.</w:t>
      </w:r>
      <w:r w:rsidR="00001390" w:rsidRPr="00001390">
        <w:rPr>
          <w:rFonts w:ascii="Calibri" w:hAnsi="Calibri" w:cs="Calibri"/>
        </w:rPr>
        <w:t xml:space="preserve"> </w:t>
      </w:r>
      <w:r w:rsidR="00241986" w:rsidRPr="00001390">
        <w:rPr>
          <w:rFonts w:ascii="Calibri" w:hAnsi="Calibri" w:cs="Calibri"/>
        </w:rPr>
        <w:t>Sprawy różne</w:t>
      </w:r>
      <w:r w:rsidR="00FB183E" w:rsidRPr="00001390">
        <w:rPr>
          <w:rFonts w:ascii="Calibri" w:hAnsi="Calibri" w:cs="Calibri"/>
        </w:rPr>
        <w:t>.</w:t>
      </w:r>
    </w:p>
    <w:p w14:paraId="54A38AD5" w14:textId="77777777" w:rsidR="00BA4ED3" w:rsidRPr="0044745A" w:rsidRDefault="00BA4ED3" w:rsidP="00241986">
      <w:pPr>
        <w:rPr>
          <w:rFonts w:ascii="Calibri" w:hAnsi="Calibri" w:cs="Calibri"/>
          <w:b/>
          <w:bCs/>
          <w:sz w:val="22"/>
          <w:szCs w:val="22"/>
        </w:rPr>
      </w:pPr>
    </w:p>
    <w:p w14:paraId="2111FAA0" w14:textId="77777777" w:rsidR="009E37BC" w:rsidRPr="0044745A" w:rsidRDefault="009E37BC" w:rsidP="00241986">
      <w:pPr>
        <w:rPr>
          <w:rFonts w:ascii="Calibri" w:eastAsia="Times New Roman" w:hAnsi="Calibri" w:cs="Calibri"/>
          <w:sz w:val="22"/>
          <w:szCs w:val="22"/>
        </w:rPr>
      </w:pPr>
      <w:r w:rsidRPr="0044745A">
        <w:rPr>
          <w:rFonts w:ascii="Calibri" w:hAnsi="Calibri" w:cs="Calibri"/>
          <w:sz w:val="22"/>
          <w:szCs w:val="22"/>
        </w:rPr>
        <w:t>Przewodnicząca</w:t>
      </w:r>
      <w:r w:rsidRPr="0044745A">
        <w:rPr>
          <w:rFonts w:ascii="Calibri" w:eastAsia="Times New Roman" w:hAnsi="Calibri" w:cs="Calibri"/>
          <w:sz w:val="22"/>
          <w:szCs w:val="22"/>
          <w:u w:val="single"/>
        </w:rPr>
        <w:t xml:space="preserve"> </w:t>
      </w:r>
      <w:r w:rsidRPr="0044745A">
        <w:rPr>
          <w:rFonts w:ascii="Calibri" w:eastAsia="Times New Roman" w:hAnsi="Calibri" w:cs="Calibri"/>
          <w:sz w:val="22"/>
          <w:szCs w:val="22"/>
        </w:rPr>
        <w:t xml:space="preserve">poinformowała, iż </w:t>
      </w:r>
      <w:r w:rsidR="009632AA" w:rsidRPr="0044745A">
        <w:rPr>
          <w:rFonts w:ascii="Calibri" w:eastAsia="Times New Roman" w:hAnsi="Calibri" w:cs="Calibri"/>
          <w:sz w:val="22"/>
          <w:szCs w:val="22"/>
        </w:rPr>
        <w:t>do Komisji</w:t>
      </w:r>
      <w:r w:rsidRPr="0044745A">
        <w:rPr>
          <w:rFonts w:ascii="Calibri" w:eastAsia="Times New Roman" w:hAnsi="Calibri" w:cs="Calibri"/>
          <w:sz w:val="22"/>
          <w:szCs w:val="22"/>
        </w:rPr>
        <w:t xml:space="preserve"> została skierowana ponownie skarga</w:t>
      </w:r>
      <w:r w:rsidR="009632AA" w:rsidRPr="0044745A">
        <w:rPr>
          <w:rFonts w:ascii="Calibri" w:eastAsia="Times New Roman" w:hAnsi="Calibri" w:cs="Calibri"/>
          <w:sz w:val="22"/>
          <w:szCs w:val="22"/>
        </w:rPr>
        <w:t xml:space="preserve"> </w:t>
      </w:r>
      <w:r w:rsidRPr="0044745A">
        <w:rPr>
          <w:rFonts w:ascii="Calibri" w:eastAsia="Times New Roman" w:hAnsi="Calibri" w:cs="Calibri"/>
          <w:sz w:val="22"/>
          <w:szCs w:val="22"/>
        </w:rPr>
        <w:t>Pani E</w:t>
      </w:r>
      <w:r w:rsidR="004D657A" w:rsidRPr="0044745A">
        <w:rPr>
          <w:rFonts w:ascii="Calibri" w:eastAsia="Times New Roman" w:hAnsi="Calibri" w:cs="Calibri"/>
          <w:sz w:val="22"/>
          <w:szCs w:val="22"/>
        </w:rPr>
        <w:t>.</w:t>
      </w:r>
      <w:r w:rsidRPr="0044745A">
        <w:rPr>
          <w:rFonts w:ascii="Calibri" w:eastAsia="Times New Roman" w:hAnsi="Calibri" w:cs="Calibri"/>
          <w:sz w:val="22"/>
          <w:szCs w:val="22"/>
        </w:rPr>
        <w:t xml:space="preserve"> </w:t>
      </w:r>
      <w:r w:rsidR="004D657A" w:rsidRPr="0044745A">
        <w:rPr>
          <w:rFonts w:ascii="Calibri" w:eastAsia="Times New Roman" w:hAnsi="Calibri" w:cs="Calibri"/>
          <w:sz w:val="22"/>
          <w:szCs w:val="22"/>
        </w:rPr>
        <w:t>S.</w:t>
      </w:r>
      <w:r w:rsidRPr="0044745A">
        <w:rPr>
          <w:rFonts w:ascii="Calibri" w:eastAsia="Times New Roman" w:hAnsi="Calibri" w:cs="Calibri"/>
          <w:sz w:val="22"/>
          <w:szCs w:val="22"/>
        </w:rPr>
        <w:t xml:space="preserve"> na działania Miejskiego Ośrodka Pomocy Społecznej w Olsztynie.  </w:t>
      </w:r>
    </w:p>
    <w:p w14:paraId="49C89F85" w14:textId="77777777" w:rsidR="009E37BC" w:rsidRPr="0044745A" w:rsidRDefault="009E37BC" w:rsidP="009E37BC">
      <w:pPr>
        <w:jc w:val="both"/>
        <w:rPr>
          <w:rFonts w:ascii="Calibri" w:eastAsia="Calibri" w:hAnsi="Calibri" w:cs="Calibri"/>
          <w:sz w:val="22"/>
          <w:szCs w:val="22"/>
          <w:lang w:eastAsia="pl-PL"/>
        </w:rPr>
      </w:pPr>
    </w:p>
    <w:p w14:paraId="309C9187" w14:textId="77777777" w:rsidR="009E37BC" w:rsidRPr="0044745A" w:rsidRDefault="009E37BC" w:rsidP="009E37BC">
      <w:pPr>
        <w:tabs>
          <w:tab w:val="left" w:pos="360"/>
        </w:tabs>
        <w:jc w:val="both"/>
        <w:rPr>
          <w:rFonts w:ascii="Calibri" w:hAnsi="Calibri" w:cs="Calibri"/>
          <w:sz w:val="22"/>
          <w:szCs w:val="22"/>
        </w:rPr>
      </w:pPr>
      <w:r w:rsidRPr="0044745A">
        <w:rPr>
          <w:rFonts w:ascii="Calibri" w:hAnsi="Calibri" w:cs="Calibri"/>
          <w:sz w:val="22"/>
          <w:szCs w:val="22"/>
        </w:rPr>
        <w:t xml:space="preserve">Komisja rozpatrywała sprawę złożoną przez Skarżącą dotyczącą działalności Miejskiego Ośrodka Pomocy Społecznej w Olsztynie na kwietniowym posiedzeniu Komisji. </w:t>
      </w:r>
    </w:p>
    <w:p w14:paraId="0187A437" w14:textId="77777777" w:rsidR="00AB0E49" w:rsidRPr="0044745A" w:rsidRDefault="00AB0E49" w:rsidP="009E37BC">
      <w:pPr>
        <w:tabs>
          <w:tab w:val="left" w:pos="360"/>
        </w:tabs>
        <w:jc w:val="both"/>
        <w:rPr>
          <w:rFonts w:ascii="Calibri" w:eastAsia="Calibri" w:hAnsi="Calibri" w:cs="Calibri"/>
          <w:sz w:val="22"/>
          <w:szCs w:val="22"/>
          <w:lang w:eastAsia="pl-PL"/>
        </w:rPr>
      </w:pPr>
      <w:r w:rsidRPr="0044745A">
        <w:rPr>
          <w:rFonts w:ascii="Calibri" w:hAnsi="Calibri" w:cs="Calibri"/>
          <w:sz w:val="22"/>
          <w:szCs w:val="22"/>
        </w:rPr>
        <w:t>W powyższej sprawie Rada Miasta Olsztyna podjęła uchwałę Nr XXV/363/26.</w:t>
      </w:r>
    </w:p>
    <w:p w14:paraId="4BB37FFC" w14:textId="77777777" w:rsidR="009E37BC" w:rsidRPr="0044745A" w:rsidRDefault="009E37BC" w:rsidP="009E37BC">
      <w:pPr>
        <w:jc w:val="both"/>
        <w:rPr>
          <w:rFonts w:ascii="Calibri" w:eastAsia="Calibri" w:hAnsi="Calibri" w:cs="Calibri"/>
          <w:sz w:val="22"/>
          <w:szCs w:val="22"/>
          <w:lang w:eastAsia="pl-PL"/>
        </w:rPr>
      </w:pPr>
    </w:p>
    <w:p w14:paraId="4041D49E" w14:textId="74913F20" w:rsidR="009E37BC" w:rsidRPr="00A83BE8" w:rsidRDefault="009E37BC" w:rsidP="009E37BC">
      <w:pPr>
        <w:tabs>
          <w:tab w:val="left" w:pos="360"/>
        </w:tabs>
        <w:jc w:val="both"/>
        <w:rPr>
          <w:rFonts w:ascii="Calibri" w:hAnsi="Calibri" w:cs="Calibri"/>
          <w:sz w:val="22"/>
          <w:szCs w:val="22"/>
        </w:rPr>
      </w:pPr>
      <w:r w:rsidRPr="00A83BE8">
        <w:rPr>
          <w:rFonts w:ascii="Calibri" w:eastAsia="Times New Roman" w:hAnsi="Calibri" w:cs="Calibri"/>
          <w:sz w:val="22"/>
          <w:szCs w:val="22"/>
          <w:lang w:eastAsia="pl-PL"/>
        </w:rPr>
        <w:t>Komisja</w:t>
      </w:r>
      <w:r w:rsidRPr="00A83BE8">
        <w:rPr>
          <w:rFonts w:ascii="Calibri" w:eastAsia="Calibri" w:hAnsi="Calibri" w:cs="Calibri"/>
          <w:sz w:val="22"/>
          <w:szCs w:val="22"/>
          <w:lang w:eastAsia="pl-PL"/>
        </w:rPr>
        <w:t xml:space="preserve"> zdecydowała, iż w przypadku spraw</w:t>
      </w:r>
      <w:r w:rsidR="00AB0E49" w:rsidRPr="00A83BE8">
        <w:rPr>
          <w:rFonts w:ascii="Calibri" w:eastAsia="Calibri" w:hAnsi="Calibri" w:cs="Calibri"/>
          <w:sz w:val="22"/>
          <w:szCs w:val="22"/>
          <w:lang w:eastAsia="pl-PL"/>
        </w:rPr>
        <w:t>y</w:t>
      </w:r>
      <w:r w:rsidRPr="00A83BE8">
        <w:rPr>
          <w:rFonts w:ascii="Calibri" w:eastAsia="Calibri" w:hAnsi="Calibri" w:cs="Calibri"/>
          <w:sz w:val="22"/>
          <w:szCs w:val="22"/>
          <w:lang w:eastAsia="pl-PL"/>
        </w:rPr>
        <w:t xml:space="preserve"> Pan</w:t>
      </w:r>
      <w:r w:rsidR="00AB0E49" w:rsidRPr="00A83BE8">
        <w:rPr>
          <w:rFonts w:ascii="Calibri" w:eastAsia="Calibri" w:hAnsi="Calibri" w:cs="Calibri"/>
          <w:sz w:val="22"/>
          <w:szCs w:val="22"/>
          <w:lang w:eastAsia="pl-PL"/>
        </w:rPr>
        <w:t>i E</w:t>
      </w:r>
      <w:r w:rsidR="004D657A" w:rsidRPr="00A83BE8">
        <w:rPr>
          <w:rFonts w:ascii="Calibri" w:eastAsia="Calibri" w:hAnsi="Calibri" w:cs="Calibri"/>
          <w:sz w:val="22"/>
          <w:szCs w:val="22"/>
          <w:lang w:eastAsia="pl-PL"/>
        </w:rPr>
        <w:t>.</w:t>
      </w:r>
      <w:r w:rsidR="00AB0E49" w:rsidRPr="00A83BE8">
        <w:rPr>
          <w:rFonts w:ascii="Calibri" w:eastAsia="Calibri" w:hAnsi="Calibri" w:cs="Calibri"/>
          <w:sz w:val="22"/>
          <w:szCs w:val="22"/>
          <w:lang w:eastAsia="pl-PL"/>
        </w:rPr>
        <w:t xml:space="preserve"> S</w:t>
      </w:r>
      <w:r w:rsidR="004D657A" w:rsidRPr="00A83BE8">
        <w:rPr>
          <w:rFonts w:ascii="Calibri" w:eastAsia="Calibri" w:hAnsi="Calibri" w:cs="Calibri"/>
          <w:sz w:val="22"/>
          <w:szCs w:val="22"/>
          <w:lang w:eastAsia="pl-PL"/>
        </w:rPr>
        <w:t>.</w:t>
      </w:r>
      <w:r w:rsidRPr="00A83BE8">
        <w:rPr>
          <w:rFonts w:ascii="Calibri" w:eastAsia="Calibri" w:hAnsi="Calibri" w:cs="Calibri"/>
          <w:sz w:val="22"/>
          <w:szCs w:val="22"/>
          <w:lang w:eastAsia="pl-PL"/>
        </w:rPr>
        <w:t xml:space="preserve"> zgodnie z Art.  239 kpa</w:t>
      </w:r>
      <w:r w:rsidR="004D657A" w:rsidRPr="00A83BE8">
        <w:rPr>
          <w:rFonts w:ascii="Calibri" w:eastAsia="Calibri" w:hAnsi="Calibri" w:cs="Calibri"/>
          <w:sz w:val="22"/>
          <w:szCs w:val="22"/>
          <w:lang w:eastAsia="pl-PL"/>
        </w:rPr>
        <w:t xml:space="preserve"> </w:t>
      </w:r>
      <w:r w:rsidRPr="00A83BE8">
        <w:rPr>
          <w:rFonts w:ascii="Calibri" w:eastAsia="Calibri" w:hAnsi="Calibri" w:cs="Calibri"/>
          <w:sz w:val="22"/>
          <w:szCs w:val="22"/>
          <w:lang w:eastAsia="pl-PL"/>
        </w:rPr>
        <w:t>w</w:t>
      </w:r>
      <w:r w:rsidR="00A83BE8">
        <w:rPr>
          <w:rFonts w:ascii="Calibri" w:eastAsia="Calibri" w:hAnsi="Calibri" w:cs="Calibri"/>
          <w:sz w:val="22"/>
          <w:szCs w:val="22"/>
          <w:lang w:eastAsia="pl-PL"/>
        </w:rPr>
        <w:t xml:space="preserve"> </w:t>
      </w:r>
      <w:r w:rsidRPr="00A83BE8">
        <w:rPr>
          <w:rFonts w:ascii="Calibri" w:eastAsia="Calibri" w:hAnsi="Calibri" w:cs="Calibri"/>
          <w:sz w:val="22"/>
          <w:szCs w:val="22"/>
          <w:lang w:eastAsia="pl-PL"/>
        </w:rPr>
        <w:t>przypadku</w:t>
      </w:r>
      <w:r w:rsidR="00A83BE8">
        <w:rPr>
          <w:rFonts w:ascii="Calibri" w:eastAsia="Calibri" w:hAnsi="Calibri" w:cs="Calibri"/>
          <w:sz w:val="22"/>
          <w:szCs w:val="22"/>
          <w:lang w:eastAsia="pl-PL"/>
        </w:rPr>
        <w:t>,</w:t>
      </w:r>
      <w:r w:rsidR="00E54994" w:rsidRPr="00A83BE8">
        <w:rPr>
          <w:rFonts w:ascii="Calibri" w:eastAsia="Calibri" w:hAnsi="Calibri" w:cs="Calibri"/>
          <w:sz w:val="22"/>
          <w:szCs w:val="22"/>
          <w:lang w:eastAsia="pl-PL"/>
        </w:rPr>
        <w:t xml:space="preserve"> </w:t>
      </w:r>
      <w:r w:rsidRPr="00A83BE8">
        <w:rPr>
          <w:rFonts w:ascii="Calibri" w:eastAsia="Calibri" w:hAnsi="Calibri" w:cs="Calibri"/>
          <w:sz w:val="22"/>
          <w:szCs w:val="22"/>
          <w:lang w:eastAsia="pl-PL"/>
        </w:rPr>
        <w:t>gdy skarga,</w:t>
      </w:r>
      <w:r w:rsidR="00C91432" w:rsidRPr="00A83BE8">
        <w:rPr>
          <w:rFonts w:ascii="Calibri" w:eastAsia="Calibri" w:hAnsi="Calibri" w:cs="Calibri"/>
          <w:sz w:val="22"/>
          <w:szCs w:val="22"/>
          <w:lang w:eastAsia="pl-PL"/>
        </w:rPr>
        <w:t xml:space="preserve"> </w:t>
      </w:r>
      <w:r w:rsidRPr="00A83BE8">
        <w:rPr>
          <w:rFonts w:ascii="Calibri" w:eastAsia="Calibri" w:hAnsi="Calibri" w:cs="Calibri"/>
          <w:sz w:val="22"/>
          <w:szCs w:val="22"/>
          <w:lang w:eastAsia="pl-PL"/>
        </w:rPr>
        <w:t>w wyniku jej rozpatrzenia, została uznana za bezzasadną i jej bezzasadność wykazano w odpowiedzi na skargę, a skarżący ponowił skargę bez wskazania nowych okoliczności - organ właściwy do jej rozpatrzenia może podtrzymać swoje poprzednie stanowisko z odpowiednią adnotacją</w:t>
      </w:r>
      <w:r w:rsidR="004D657A" w:rsidRPr="00A83BE8">
        <w:rPr>
          <w:rFonts w:ascii="Calibri" w:eastAsia="Calibri" w:hAnsi="Calibri" w:cs="Calibri"/>
          <w:sz w:val="22"/>
          <w:szCs w:val="22"/>
          <w:lang w:eastAsia="pl-PL"/>
        </w:rPr>
        <w:t xml:space="preserve"> </w:t>
      </w:r>
      <w:r w:rsidRPr="00A83BE8">
        <w:rPr>
          <w:rFonts w:ascii="Calibri" w:eastAsia="Calibri" w:hAnsi="Calibri" w:cs="Calibri"/>
          <w:sz w:val="22"/>
          <w:szCs w:val="22"/>
          <w:lang w:eastAsia="pl-PL"/>
        </w:rPr>
        <w:t>w aktach sprawy -</w:t>
      </w:r>
      <w:r w:rsidR="00C91432" w:rsidRPr="00A83BE8">
        <w:rPr>
          <w:rFonts w:ascii="Calibri" w:eastAsia="Calibri" w:hAnsi="Calibri" w:cs="Calibri"/>
          <w:sz w:val="22"/>
          <w:szCs w:val="22"/>
          <w:lang w:eastAsia="pl-PL"/>
        </w:rPr>
        <w:t xml:space="preserve"> </w:t>
      </w:r>
      <w:r w:rsidRPr="00A83BE8">
        <w:rPr>
          <w:rFonts w:ascii="Calibri" w:eastAsia="Calibri" w:hAnsi="Calibri" w:cs="Calibri"/>
          <w:sz w:val="22"/>
          <w:szCs w:val="22"/>
          <w:lang w:eastAsia="pl-PL"/>
        </w:rPr>
        <w:t>bez zawiadamiania skarżącego.</w:t>
      </w:r>
    </w:p>
    <w:p w14:paraId="3886902F" w14:textId="77777777" w:rsidR="009E37BC" w:rsidRPr="0044745A" w:rsidRDefault="009E37BC" w:rsidP="009E37BC">
      <w:pPr>
        <w:tabs>
          <w:tab w:val="left" w:pos="360"/>
        </w:tabs>
        <w:jc w:val="both"/>
        <w:rPr>
          <w:rFonts w:ascii="Calibri" w:hAnsi="Calibri" w:cs="Calibri"/>
          <w:sz w:val="22"/>
          <w:szCs w:val="22"/>
        </w:rPr>
      </w:pPr>
    </w:p>
    <w:p w14:paraId="1D562C4D" w14:textId="77777777" w:rsidR="009E37BC" w:rsidRPr="00594701" w:rsidRDefault="009E37BC" w:rsidP="00594701">
      <w:pPr>
        <w:tabs>
          <w:tab w:val="left" w:pos="360"/>
        </w:tabs>
        <w:rPr>
          <w:rFonts w:ascii="Calibri" w:eastAsia="Calibri" w:hAnsi="Calibri" w:cs="Calibri"/>
          <w:i/>
          <w:iCs/>
          <w:sz w:val="22"/>
          <w:szCs w:val="22"/>
          <w:lang w:eastAsia="pl-PL"/>
        </w:rPr>
      </w:pPr>
    </w:p>
    <w:p w14:paraId="0DEE358E" w14:textId="77777777" w:rsidR="009E37BC" w:rsidRPr="00594701" w:rsidRDefault="009E37BC" w:rsidP="00594701">
      <w:pPr>
        <w:tabs>
          <w:tab w:val="left" w:pos="360"/>
        </w:tabs>
        <w:rPr>
          <w:rFonts w:ascii="Calibri" w:eastAsia="Times New Roman" w:hAnsi="Calibri" w:cs="Calibri"/>
          <w:sz w:val="22"/>
          <w:szCs w:val="22"/>
          <w:lang w:eastAsia="pl-PL"/>
        </w:rPr>
      </w:pPr>
      <w:r w:rsidRPr="00594701">
        <w:rPr>
          <w:rFonts w:ascii="Calibri" w:eastAsia="Calibri" w:hAnsi="Calibri" w:cs="Calibri"/>
          <w:sz w:val="22"/>
          <w:szCs w:val="22"/>
          <w:lang w:eastAsia="pl-PL"/>
        </w:rPr>
        <w:t xml:space="preserve">Po przeprowadzonej dyskusji Komisja w wyniku   głosowania: </w:t>
      </w:r>
    </w:p>
    <w:p w14:paraId="0689492E" w14:textId="77777777" w:rsidR="009E37BC" w:rsidRPr="00594701" w:rsidRDefault="009E37BC" w:rsidP="00594701">
      <w:pPr>
        <w:tabs>
          <w:tab w:val="left" w:pos="360"/>
        </w:tabs>
        <w:rPr>
          <w:rFonts w:ascii="Calibri" w:eastAsia="Times New Roman" w:hAnsi="Calibri" w:cs="Calibri"/>
          <w:sz w:val="22"/>
          <w:szCs w:val="22"/>
        </w:rPr>
      </w:pPr>
      <w:r w:rsidRPr="00594701">
        <w:rPr>
          <w:rFonts w:ascii="Calibri" w:eastAsia="Times New Roman" w:hAnsi="Calibri" w:cs="Calibri"/>
          <w:sz w:val="22"/>
          <w:szCs w:val="22"/>
          <w:lang w:eastAsia="pl-PL"/>
        </w:rPr>
        <w:t xml:space="preserve"> </w:t>
      </w:r>
      <w:r w:rsidRPr="00594701">
        <w:rPr>
          <w:rFonts w:ascii="Calibri" w:eastAsia="Calibri" w:hAnsi="Calibri" w:cs="Calibri"/>
          <w:sz w:val="22"/>
          <w:szCs w:val="22"/>
          <w:lang w:eastAsia="pl-PL"/>
        </w:rPr>
        <w:t>(za - 4 jednogłośnie),</w:t>
      </w:r>
    </w:p>
    <w:p w14:paraId="5BC90CDA" w14:textId="19E83D9D" w:rsidR="009E37BC" w:rsidRPr="00594701" w:rsidRDefault="00594701" w:rsidP="00594701">
      <w:pPr>
        <w:tabs>
          <w:tab w:val="left" w:pos="360"/>
        </w:tabs>
        <w:jc w:val="both"/>
        <w:rPr>
          <w:rFonts w:ascii="Calibri" w:eastAsia="Calibri" w:hAnsi="Calibri" w:cs="Calibri"/>
          <w:sz w:val="22"/>
          <w:szCs w:val="22"/>
          <w:lang w:eastAsia="pl-PL"/>
        </w:rPr>
      </w:pPr>
      <w:r>
        <w:rPr>
          <w:rFonts w:ascii="Calibri" w:eastAsia="Times New Roman" w:hAnsi="Calibri" w:cs="Calibri"/>
          <w:sz w:val="22"/>
          <w:szCs w:val="22"/>
        </w:rPr>
        <w:t>u</w:t>
      </w:r>
      <w:r w:rsidR="009E37BC" w:rsidRPr="00594701">
        <w:rPr>
          <w:rFonts w:ascii="Calibri" w:eastAsia="Times New Roman" w:hAnsi="Calibri" w:cs="Calibri"/>
          <w:sz w:val="22"/>
          <w:szCs w:val="22"/>
        </w:rPr>
        <w:t>znała,</w:t>
      </w:r>
      <w:r>
        <w:rPr>
          <w:rFonts w:ascii="Calibri" w:eastAsia="Times New Roman" w:hAnsi="Calibri" w:cs="Calibri"/>
          <w:sz w:val="22"/>
          <w:szCs w:val="22"/>
        </w:rPr>
        <w:t xml:space="preserve"> iż</w:t>
      </w:r>
      <w:r w:rsidR="009E37BC" w:rsidRPr="00594701">
        <w:rPr>
          <w:rFonts w:ascii="Calibri" w:eastAsia="Times New Roman" w:hAnsi="Calibri" w:cs="Calibri"/>
          <w:sz w:val="22"/>
          <w:szCs w:val="22"/>
        </w:rPr>
        <w:t xml:space="preserve"> Skarżąc</w:t>
      </w:r>
      <w:r w:rsidR="00AB0E49" w:rsidRPr="00594701">
        <w:rPr>
          <w:rFonts w:ascii="Calibri" w:eastAsia="Times New Roman" w:hAnsi="Calibri" w:cs="Calibri"/>
          <w:sz w:val="22"/>
          <w:szCs w:val="22"/>
        </w:rPr>
        <w:t>a</w:t>
      </w:r>
      <w:r w:rsidR="009E37BC" w:rsidRPr="00594701">
        <w:rPr>
          <w:rFonts w:ascii="Calibri" w:eastAsia="Times New Roman" w:hAnsi="Calibri" w:cs="Calibri"/>
          <w:sz w:val="22"/>
          <w:szCs w:val="22"/>
        </w:rPr>
        <w:t xml:space="preserve"> ponowił</w:t>
      </w:r>
      <w:r w:rsidR="00AB0E49" w:rsidRPr="00594701">
        <w:rPr>
          <w:rFonts w:ascii="Calibri" w:eastAsia="Times New Roman" w:hAnsi="Calibri" w:cs="Calibri"/>
          <w:sz w:val="22"/>
          <w:szCs w:val="22"/>
        </w:rPr>
        <w:t>a</w:t>
      </w:r>
      <w:r w:rsidR="009E37BC" w:rsidRPr="00594701">
        <w:rPr>
          <w:rFonts w:ascii="Calibri" w:eastAsia="Times New Roman" w:hAnsi="Calibri" w:cs="Calibri"/>
          <w:sz w:val="22"/>
          <w:szCs w:val="22"/>
        </w:rPr>
        <w:t xml:space="preserve"> skarg</w:t>
      </w:r>
      <w:r w:rsidR="00AB0E49" w:rsidRPr="00594701">
        <w:rPr>
          <w:rFonts w:ascii="Calibri" w:eastAsia="Times New Roman" w:hAnsi="Calibri" w:cs="Calibri"/>
          <w:sz w:val="22"/>
          <w:szCs w:val="22"/>
        </w:rPr>
        <w:t>ę</w:t>
      </w:r>
      <w:r w:rsidR="009E37BC" w:rsidRPr="00594701">
        <w:rPr>
          <w:rFonts w:ascii="Calibri" w:eastAsia="Times New Roman" w:hAnsi="Calibri" w:cs="Calibri"/>
          <w:sz w:val="22"/>
          <w:szCs w:val="22"/>
        </w:rPr>
        <w:t xml:space="preserve"> bez wskazania nowych okoliczności i związku z tym Komisja proponuje podtrzymanie swoich poprzednich stanowisk z odpowiednią adnotacją w aktach sprawy - bez zawiadamiania skarżącego. </w:t>
      </w:r>
    </w:p>
    <w:p w14:paraId="3F7C0156" w14:textId="77777777" w:rsidR="0035558F" w:rsidRPr="0044745A" w:rsidRDefault="0035558F">
      <w:pPr>
        <w:tabs>
          <w:tab w:val="left" w:pos="360"/>
        </w:tabs>
        <w:jc w:val="both"/>
        <w:rPr>
          <w:rFonts w:ascii="Calibri" w:eastAsia="Times New Roman" w:hAnsi="Calibri" w:cs="Calibri"/>
          <w:sz w:val="22"/>
          <w:szCs w:val="22"/>
          <w:lang w:eastAsia="pl-PL"/>
        </w:rPr>
      </w:pPr>
    </w:p>
    <w:p w14:paraId="134C0C73" w14:textId="653BE405" w:rsidR="0035558F" w:rsidRPr="0044745A" w:rsidRDefault="0035558F">
      <w:pPr>
        <w:ind w:left="17"/>
        <w:rPr>
          <w:rFonts w:ascii="Calibri" w:eastAsia="Times New Roman" w:hAnsi="Calibri" w:cs="Calibri"/>
          <w:sz w:val="22"/>
          <w:szCs w:val="22"/>
        </w:rPr>
      </w:pPr>
      <w:r w:rsidRPr="0044745A">
        <w:rPr>
          <w:rFonts w:ascii="Calibri" w:eastAsia="Times New Roman" w:hAnsi="Calibri" w:cs="Calibri"/>
          <w:sz w:val="22"/>
          <w:szCs w:val="22"/>
        </w:rPr>
        <w:t xml:space="preserve">Przewodnicząca Komisji podziękowała za udział w posiedzeniu.  </w:t>
      </w:r>
    </w:p>
    <w:p w14:paraId="4E18211B" w14:textId="77777777" w:rsidR="0035558F" w:rsidRPr="0044745A" w:rsidRDefault="0035558F" w:rsidP="000C5995">
      <w:pPr>
        <w:pStyle w:val="Tekstpodstawowy"/>
        <w:spacing w:line="360" w:lineRule="auto"/>
        <w:rPr>
          <w:rFonts w:ascii="Calibri" w:eastAsia="Times New Roman" w:hAnsi="Calibri" w:cs="Calibri"/>
          <w:b/>
          <w:iCs/>
          <w:sz w:val="22"/>
          <w:szCs w:val="22"/>
        </w:rPr>
      </w:pPr>
      <w:r w:rsidRPr="0044745A">
        <w:rPr>
          <w:rFonts w:ascii="Calibri" w:hAnsi="Calibri" w:cs="Calibri"/>
          <w:iCs/>
          <w:sz w:val="22"/>
          <w:szCs w:val="22"/>
        </w:rPr>
        <w:t xml:space="preserve">Obrady zakończono o godz.  </w:t>
      </w:r>
      <w:r w:rsidR="002C72F9" w:rsidRPr="0044745A">
        <w:rPr>
          <w:rFonts w:ascii="Calibri" w:hAnsi="Calibri" w:cs="Calibri"/>
          <w:iCs/>
          <w:sz w:val="22"/>
          <w:szCs w:val="22"/>
        </w:rPr>
        <w:t>9.</w:t>
      </w:r>
      <w:r w:rsidR="00FB183E" w:rsidRPr="0044745A">
        <w:rPr>
          <w:rFonts w:ascii="Calibri" w:hAnsi="Calibri" w:cs="Calibri"/>
          <w:iCs/>
          <w:sz w:val="22"/>
          <w:szCs w:val="22"/>
        </w:rPr>
        <w:t>2</w:t>
      </w:r>
      <w:r w:rsidR="00220927" w:rsidRPr="0044745A">
        <w:rPr>
          <w:rFonts w:ascii="Calibri" w:hAnsi="Calibri" w:cs="Calibri"/>
          <w:iCs/>
          <w:sz w:val="22"/>
          <w:szCs w:val="22"/>
        </w:rPr>
        <w:t>0</w:t>
      </w:r>
      <w:r w:rsidR="002C72F9" w:rsidRPr="0044745A">
        <w:rPr>
          <w:rFonts w:ascii="Calibri" w:hAnsi="Calibri" w:cs="Calibri"/>
          <w:iCs/>
          <w:sz w:val="22"/>
          <w:szCs w:val="22"/>
        </w:rPr>
        <w:t>.</w:t>
      </w:r>
    </w:p>
    <w:p w14:paraId="0EBAEFB0" w14:textId="77777777" w:rsidR="0035558F" w:rsidRPr="0044745A" w:rsidRDefault="0035558F">
      <w:pPr>
        <w:jc w:val="both"/>
        <w:rPr>
          <w:rFonts w:ascii="Calibri" w:eastAsia="Times New Roman" w:hAnsi="Calibri" w:cs="Calibri"/>
          <w:b/>
          <w:iCs/>
          <w:sz w:val="22"/>
          <w:szCs w:val="22"/>
        </w:rPr>
      </w:pPr>
      <w:r w:rsidRPr="0044745A">
        <w:rPr>
          <w:rFonts w:ascii="Calibri" w:eastAsia="Times New Roman" w:hAnsi="Calibri" w:cs="Calibri"/>
          <w:b/>
          <w:iCs/>
          <w:sz w:val="22"/>
          <w:szCs w:val="22"/>
        </w:rPr>
        <w:t xml:space="preserve">  </w:t>
      </w:r>
    </w:p>
    <w:p w14:paraId="3489F57A" w14:textId="77777777" w:rsidR="0035558F" w:rsidRPr="0044745A" w:rsidRDefault="0035558F">
      <w:pPr>
        <w:jc w:val="both"/>
        <w:rPr>
          <w:rFonts w:ascii="Calibri" w:eastAsia="Times New Roman" w:hAnsi="Calibri" w:cs="Calibri"/>
          <w:b/>
          <w:iCs/>
          <w:sz w:val="22"/>
          <w:szCs w:val="22"/>
        </w:rPr>
      </w:pPr>
    </w:p>
    <w:p w14:paraId="7595DC1F" w14:textId="18E52E73" w:rsidR="0035558F" w:rsidRPr="0044745A" w:rsidRDefault="0035558F">
      <w:pPr>
        <w:jc w:val="both"/>
        <w:rPr>
          <w:rFonts w:ascii="Calibri" w:eastAsia="Times New Roman" w:hAnsi="Calibri" w:cs="Calibri"/>
          <w:b/>
          <w:bCs/>
          <w:sz w:val="22"/>
          <w:szCs w:val="22"/>
        </w:rPr>
      </w:pPr>
      <w:r w:rsidRPr="0044745A">
        <w:rPr>
          <w:rFonts w:ascii="Calibri" w:eastAsia="Times New Roman" w:hAnsi="Calibri" w:cs="Calibri"/>
          <w:b/>
          <w:sz w:val="22"/>
          <w:szCs w:val="22"/>
        </w:rPr>
        <w:t xml:space="preserve"> P</w:t>
      </w:r>
      <w:r w:rsidRPr="0044745A">
        <w:rPr>
          <w:rFonts w:ascii="Calibri" w:hAnsi="Calibri" w:cs="Calibri"/>
          <w:b/>
          <w:bCs/>
          <w:sz w:val="22"/>
          <w:szCs w:val="22"/>
        </w:rPr>
        <w:t>rzewodnicząca</w:t>
      </w:r>
    </w:p>
    <w:p w14:paraId="112A846E" w14:textId="465FA9DD" w:rsidR="0035558F" w:rsidRPr="0044745A" w:rsidRDefault="0035558F">
      <w:pPr>
        <w:pStyle w:val="Tekstpodstawowy"/>
        <w:jc w:val="both"/>
        <w:rPr>
          <w:rFonts w:ascii="Calibri" w:hAnsi="Calibri" w:cs="Calibri"/>
          <w:sz w:val="22"/>
          <w:szCs w:val="22"/>
        </w:rPr>
      </w:pPr>
      <w:r w:rsidRPr="0044745A">
        <w:rPr>
          <w:rFonts w:ascii="Calibri" w:eastAsia="Times New Roman" w:hAnsi="Calibri" w:cs="Calibri"/>
          <w:b/>
          <w:bCs/>
          <w:sz w:val="22"/>
          <w:szCs w:val="22"/>
        </w:rPr>
        <w:t xml:space="preserve"> </w:t>
      </w:r>
      <w:r w:rsidRPr="0044745A">
        <w:rPr>
          <w:rFonts w:ascii="Calibri" w:hAnsi="Calibri" w:cs="Calibri"/>
          <w:b/>
          <w:bCs/>
          <w:sz w:val="22"/>
          <w:szCs w:val="22"/>
        </w:rPr>
        <w:t>Komisji Skarg, Wniosków i Petycji</w:t>
      </w:r>
    </w:p>
    <w:p w14:paraId="24958534" w14:textId="446B86A2" w:rsidR="0035558F" w:rsidRDefault="0035558F">
      <w:pPr>
        <w:widowControl/>
        <w:tabs>
          <w:tab w:val="left" w:pos="180"/>
          <w:tab w:val="left" w:pos="540"/>
        </w:tabs>
        <w:suppressAutoHyphens w:val="0"/>
        <w:autoSpaceDE w:val="0"/>
        <w:spacing w:line="340" w:lineRule="atLeast"/>
        <w:jc w:val="both"/>
        <w:rPr>
          <w:rStyle w:val="Pogrubienie"/>
          <w:rFonts w:ascii="Calibri" w:eastAsia="Times New Roman" w:hAnsi="Calibri" w:cs="Calibri"/>
          <w:iCs/>
          <w:sz w:val="22"/>
          <w:szCs w:val="22"/>
        </w:rPr>
      </w:pPr>
      <w:r w:rsidRPr="0044745A">
        <w:rPr>
          <w:rStyle w:val="Pogrubienie"/>
          <w:rFonts w:ascii="Calibri" w:eastAsia="Times New Roman" w:hAnsi="Calibri" w:cs="Calibri"/>
          <w:iCs/>
          <w:sz w:val="22"/>
          <w:szCs w:val="22"/>
        </w:rPr>
        <w:t>Katarzyna Faliszewska</w:t>
      </w:r>
    </w:p>
    <w:p w14:paraId="108FD906" w14:textId="77777777" w:rsidR="00DF580F" w:rsidRPr="0044745A" w:rsidRDefault="00DF580F">
      <w:pPr>
        <w:widowControl/>
        <w:tabs>
          <w:tab w:val="left" w:pos="180"/>
          <w:tab w:val="left" w:pos="540"/>
        </w:tabs>
        <w:suppressAutoHyphens w:val="0"/>
        <w:autoSpaceDE w:val="0"/>
        <w:spacing w:line="340" w:lineRule="atLeast"/>
        <w:jc w:val="both"/>
        <w:rPr>
          <w:rFonts w:ascii="Calibri" w:hAnsi="Calibri" w:cs="Calibri"/>
          <w:sz w:val="22"/>
          <w:szCs w:val="22"/>
        </w:rPr>
      </w:pPr>
    </w:p>
    <w:p w14:paraId="58F5DFD9" w14:textId="12514DE9" w:rsidR="0035558F" w:rsidRPr="00DF580F" w:rsidRDefault="0035558F" w:rsidP="00DF580F">
      <w:pPr>
        <w:pStyle w:val="Tekstpodstawowy"/>
        <w:jc w:val="both"/>
        <w:rPr>
          <w:rFonts w:ascii="Calibri" w:eastAsia="Times New Roman" w:hAnsi="Calibri" w:cs="Calibri"/>
          <w:iCs/>
          <w:sz w:val="22"/>
          <w:szCs w:val="22"/>
        </w:rPr>
      </w:pPr>
      <w:r w:rsidRPr="0044745A">
        <w:rPr>
          <w:rFonts w:ascii="Calibri" w:hAnsi="Calibri" w:cs="Calibri"/>
          <w:sz w:val="22"/>
          <w:szCs w:val="22"/>
        </w:rPr>
        <w:t>Protokołowała:</w:t>
      </w:r>
      <w:r w:rsidR="00DF580F">
        <w:rPr>
          <w:rFonts w:ascii="Calibri" w:hAnsi="Calibri" w:cs="Calibri"/>
          <w:sz w:val="22"/>
          <w:szCs w:val="22"/>
        </w:rPr>
        <w:t xml:space="preserve"> </w:t>
      </w:r>
      <w:r w:rsidRPr="0044745A">
        <w:rPr>
          <w:rStyle w:val="Pogrubienie"/>
          <w:rFonts w:ascii="Calibri" w:eastAsia="Times New Roman" w:hAnsi="Calibri" w:cs="Calibri"/>
          <w:b w:val="0"/>
          <w:bCs w:val="0"/>
          <w:iCs/>
          <w:sz w:val="22"/>
          <w:szCs w:val="22"/>
        </w:rPr>
        <w:t xml:space="preserve">Ewa Kowalska   </w:t>
      </w:r>
      <w:r w:rsidRPr="0044745A">
        <w:rPr>
          <w:rStyle w:val="Pogrubienie"/>
          <w:rFonts w:ascii="Calibri" w:eastAsia="Times New Roman" w:hAnsi="Calibri" w:cs="Calibri"/>
          <w:iCs/>
          <w:sz w:val="22"/>
          <w:szCs w:val="22"/>
        </w:rPr>
        <w:t xml:space="preserve">  </w:t>
      </w:r>
    </w:p>
    <w:p w14:paraId="6B9961D2" w14:textId="77777777" w:rsidR="0035558F" w:rsidRPr="0044745A" w:rsidRDefault="0035558F">
      <w:pPr>
        <w:tabs>
          <w:tab w:val="left" w:pos="360"/>
        </w:tabs>
        <w:jc w:val="both"/>
        <w:rPr>
          <w:rFonts w:ascii="Calibri" w:eastAsia="Calibri" w:hAnsi="Calibri" w:cs="Calibri"/>
          <w:b/>
          <w:bCs/>
          <w:color w:val="158466"/>
          <w:sz w:val="22"/>
          <w:szCs w:val="22"/>
          <w:lang w:eastAsia="pl-PL"/>
        </w:rPr>
      </w:pPr>
    </w:p>
    <w:sectPr w:rsidR="0035558F" w:rsidRPr="0044745A">
      <w:pgSz w:w="11906" w:h="16838"/>
      <w:pgMar w:top="929" w:right="508" w:bottom="1138" w:left="81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Calibri"/>
    <w:charset w:val="EE"/>
    <w:family w:val="auto"/>
    <w:pitch w:val="variable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Arial" w:hAnsi="Times New Roman" w:cs="Times New Roman"/>
        <w:b/>
        <w:bCs/>
        <w:i w:val="0"/>
        <w:iCs w:val="0"/>
        <w:color w:val="333333"/>
        <w:sz w:val="24"/>
        <w:szCs w:val="24"/>
        <w:lang w:val="pl-PL" w:eastAsia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314C6F10"/>
    <w:multiLevelType w:val="hybridMultilevel"/>
    <w:tmpl w:val="2368C6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FC7294"/>
    <w:multiLevelType w:val="hybridMultilevel"/>
    <w:tmpl w:val="B010C4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F95CF1"/>
    <w:multiLevelType w:val="hybridMultilevel"/>
    <w:tmpl w:val="FF6458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922C5B"/>
    <w:multiLevelType w:val="hybridMultilevel"/>
    <w:tmpl w:val="9C8E6F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D02283"/>
    <w:multiLevelType w:val="hybridMultilevel"/>
    <w:tmpl w:val="83B895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A60914"/>
    <w:multiLevelType w:val="hybridMultilevel"/>
    <w:tmpl w:val="9E3260F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7274683">
    <w:abstractNumId w:val="0"/>
  </w:num>
  <w:num w:numId="2" w16cid:durableId="347341526">
    <w:abstractNumId w:val="1"/>
  </w:num>
  <w:num w:numId="3" w16cid:durableId="100227230">
    <w:abstractNumId w:val="4"/>
  </w:num>
  <w:num w:numId="4" w16cid:durableId="402216561">
    <w:abstractNumId w:val="5"/>
  </w:num>
  <w:num w:numId="5" w16cid:durableId="714740512">
    <w:abstractNumId w:val="3"/>
  </w:num>
  <w:num w:numId="6" w16cid:durableId="113645638">
    <w:abstractNumId w:val="6"/>
  </w:num>
  <w:num w:numId="7" w16cid:durableId="732704541">
    <w:abstractNumId w:val="2"/>
  </w:num>
  <w:num w:numId="8" w16cid:durableId="188757115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DFB"/>
    <w:rsid w:val="00001390"/>
    <w:rsid w:val="00011A08"/>
    <w:rsid w:val="0004088E"/>
    <w:rsid w:val="00070ABB"/>
    <w:rsid w:val="00073BA9"/>
    <w:rsid w:val="00092C3C"/>
    <w:rsid w:val="000C5995"/>
    <w:rsid w:val="000E40CC"/>
    <w:rsid w:val="0010702E"/>
    <w:rsid w:val="00126F99"/>
    <w:rsid w:val="001347EA"/>
    <w:rsid w:val="00166D12"/>
    <w:rsid w:val="001B1BA2"/>
    <w:rsid w:val="001F7602"/>
    <w:rsid w:val="00202362"/>
    <w:rsid w:val="00210878"/>
    <w:rsid w:val="00210BDD"/>
    <w:rsid w:val="00220927"/>
    <w:rsid w:val="00224C54"/>
    <w:rsid w:val="00241986"/>
    <w:rsid w:val="00247E7A"/>
    <w:rsid w:val="00284C31"/>
    <w:rsid w:val="002A42A3"/>
    <w:rsid w:val="002B3482"/>
    <w:rsid w:val="002C2251"/>
    <w:rsid w:val="002C72F9"/>
    <w:rsid w:val="002E22DE"/>
    <w:rsid w:val="002F35AB"/>
    <w:rsid w:val="003356F7"/>
    <w:rsid w:val="003362F8"/>
    <w:rsid w:val="0034182D"/>
    <w:rsid w:val="003548B8"/>
    <w:rsid w:val="0035558F"/>
    <w:rsid w:val="00384FBE"/>
    <w:rsid w:val="00385DEB"/>
    <w:rsid w:val="003A6610"/>
    <w:rsid w:val="003B6455"/>
    <w:rsid w:val="003D0787"/>
    <w:rsid w:val="003D741C"/>
    <w:rsid w:val="003D7789"/>
    <w:rsid w:val="003E08BC"/>
    <w:rsid w:val="003F7DFB"/>
    <w:rsid w:val="00422849"/>
    <w:rsid w:val="0044745A"/>
    <w:rsid w:val="004507E0"/>
    <w:rsid w:val="00451065"/>
    <w:rsid w:val="004A55B0"/>
    <w:rsid w:val="004B134B"/>
    <w:rsid w:val="004C224C"/>
    <w:rsid w:val="004D657A"/>
    <w:rsid w:val="004E2051"/>
    <w:rsid w:val="004E65C2"/>
    <w:rsid w:val="004F6FD3"/>
    <w:rsid w:val="005457D2"/>
    <w:rsid w:val="00551C27"/>
    <w:rsid w:val="00572243"/>
    <w:rsid w:val="00593D9E"/>
    <w:rsid w:val="00594701"/>
    <w:rsid w:val="005B757F"/>
    <w:rsid w:val="005E0291"/>
    <w:rsid w:val="00615F38"/>
    <w:rsid w:val="00633725"/>
    <w:rsid w:val="00637E44"/>
    <w:rsid w:val="006666BA"/>
    <w:rsid w:val="006D4124"/>
    <w:rsid w:val="0070017E"/>
    <w:rsid w:val="00701C43"/>
    <w:rsid w:val="00717C35"/>
    <w:rsid w:val="00724745"/>
    <w:rsid w:val="007268B6"/>
    <w:rsid w:val="00742194"/>
    <w:rsid w:val="00745994"/>
    <w:rsid w:val="007511F5"/>
    <w:rsid w:val="007649CD"/>
    <w:rsid w:val="0077630B"/>
    <w:rsid w:val="007A2B8C"/>
    <w:rsid w:val="007D746B"/>
    <w:rsid w:val="007E3558"/>
    <w:rsid w:val="007F6368"/>
    <w:rsid w:val="008448D6"/>
    <w:rsid w:val="008533A0"/>
    <w:rsid w:val="0088084E"/>
    <w:rsid w:val="00894FA2"/>
    <w:rsid w:val="008958E3"/>
    <w:rsid w:val="00897633"/>
    <w:rsid w:val="008A4704"/>
    <w:rsid w:val="008C7749"/>
    <w:rsid w:val="009033FC"/>
    <w:rsid w:val="00912E15"/>
    <w:rsid w:val="0092268F"/>
    <w:rsid w:val="009366B9"/>
    <w:rsid w:val="00944200"/>
    <w:rsid w:val="009567D0"/>
    <w:rsid w:val="00957B58"/>
    <w:rsid w:val="009632AA"/>
    <w:rsid w:val="009773C9"/>
    <w:rsid w:val="009C67E5"/>
    <w:rsid w:val="009E37BC"/>
    <w:rsid w:val="00A1355C"/>
    <w:rsid w:val="00A14C8E"/>
    <w:rsid w:val="00A210CB"/>
    <w:rsid w:val="00A34675"/>
    <w:rsid w:val="00A40BD6"/>
    <w:rsid w:val="00A5456A"/>
    <w:rsid w:val="00A6100C"/>
    <w:rsid w:val="00A83BE8"/>
    <w:rsid w:val="00A953FA"/>
    <w:rsid w:val="00A97459"/>
    <w:rsid w:val="00AA3CFB"/>
    <w:rsid w:val="00AB0E49"/>
    <w:rsid w:val="00AB2DE7"/>
    <w:rsid w:val="00AF081C"/>
    <w:rsid w:val="00B0610E"/>
    <w:rsid w:val="00B55333"/>
    <w:rsid w:val="00BA4ED3"/>
    <w:rsid w:val="00BD695C"/>
    <w:rsid w:val="00BF0017"/>
    <w:rsid w:val="00BF0A5A"/>
    <w:rsid w:val="00C15E8F"/>
    <w:rsid w:val="00C25A80"/>
    <w:rsid w:val="00C50FEB"/>
    <w:rsid w:val="00C62AB8"/>
    <w:rsid w:val="00C91432"/>
    <w:rsid w:val="00CB0120"/>
    <w:rsid w:val="00D120A2"/>
    <w:rsid w:val="00D13581"/>
    <w:rsid w:val="00D20B59"/>
    <w:rsid w:val="00D46273"/>
    <w:rsid w:val="00D60BB1"/>
    <w:rsid w:val="00D610D9"/>
    <w:rsid w:val="00DF580F"/>
    <w:rsid w:val="00E0007B"/>
    <w:rsid w:val="00E352D1"/>
    <w:rsid w:val="00E413C8"/>
    <w:rsid w:val="00E50825"/>
    <w:rsid w:val="00E54994"/>
    <w:rsid w:val="00E5753C"/>
    <w:rsid w:val="00E66E2B"/>
    <w:rsid w:val="00E76803"/>
    <w:rsid w:val="00E9746B"/>
    <w:rsid w:val="00EB6914"/>
    <w:rsid w:val="00EF7DC4"/>
    <w:rsid w:val="00F018AB"/>
    <w:rsid w:val="00F24E37"/>
    <w:rsid w:val="00F70330"/>
    <w:rsid w:val="00F84C1B"/>
    <w:rsid w:val="00F904F8"/>
    <w:rsid w:val="00FB183E"/>
    <w:rsid w:val="00FE056D"/>
    <w:rsid w:val="00FF2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4FB228F"/>
  <w15:chartTrackingRefBased/>
  <w15:docId w15:val="{5CA3C34F-5F22-44B8-B471-501F83366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</w:pPr>
    <w:rPr>
      <w:rFonts w:eastAsia="Andale Sans UI"/>
      <w:kern w:val="2"/>
      <w:sz w:val="24"/>
      <w:szCs w:val="24"/>
      <w:lang w:eastAsia="zh-CN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outlineLvl w:val="0"/>
    </w:pPr>
    <w:rPr>
      <w:sz w:val="28"/>
    </w:rPr>
  </w:style>
  <w:style w:type="paragraph" w:styleId="Nagwek3">
    <w:name w:val="heading 3"/>
    <w:basedOn w:val="Nagwek2"/>
    <w:next w:val="Tekstpodstawowy"/>
    <w:qFormat/>
    <w:pPr>
      <w:numPr>
        <w:ilvl w:val="2"/>
        <w:numId w:val="1"/>
      </w:numPr>
      <w:spacing w:before="140"/>
      <w:outlineLvl w:val="2"/>
    </w:pPr>
    <w:rPr>
      <w:rFonts w:ascii="Liberation Serif" w:eastAsia="SimSun" w:hAnsi="Liberation Serif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eastAsia="Times New Roman" w:hAnsi="Times New Roman" w:cs="Times New Roman"/>
      <w:b/>
      <w:bCs/>
      <w:i w:val="0"/>
      <w:iCs w:val="0"/>
      <w:color w:val="auto"/>
      <w:sz w:val="24"/>
      <w:szCs w:val="24"/>
      <w:lang w:val="pl-PL" w:eastAsia="pl-PL"/>
    </w:rPr>
  </w:style>
  <w:style w:type="character" w:customStyle="1" w:styleId="WW8Num2z1">
    <w:name w:val="WW8Num2z1"/>
    <w:rPr>
      <w:rFonts w:ascii="Times New Roman" w:eastAsia="Arial" w:hAnsi="Times New Roman" w:cs="Times New Roman"/>
      <w:b w:val="0"/>
      <w:bCs w:val="0"/>
      <w:i w:val="0"/>
      <w:iCs w:val="0"/>
      <w:sz w:val="20"/>
      <w:szCs w:val="20"/>
      <w:lang w:val="pl-PL" w:eastAsia="pl-PL"/>
    </w:rPr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imes New Roman" w:eastAsia="Arial" w:hAnsi="Times New Roman" w:cs="Times New Roman"/>
      <w:b/>
      <w:bCs/>
      <w:sz w:val="24"/>
      <w:szCs w:val="24"/>
    </w:rPr>
  </w:style>
  <w:style w:type="character" w:customStyle="1" w:styleId="WW8Num3z1">
    <w:name w:val="WW8Num3z1"/>
    <w:rPr>
      <w:rFonts w:ascii="Times New Roman" w:eastAsia="Arial" w:hAnsi="Times New Roman" w:cs="Times New Roman"/>
      <w:b/>
      <w:bCs/>
      <w:i w:val="0"/>
      <w:iCs w:val="0"/>
      <w:caps w:val="0"/>
      <w:smallCaps w:val="0"/>
      <w:color w:val="auto"/>
      <w:spacing w:val="0"/>
      <w:sz w:val="24"/>
      <w:szCs w:val="24"/>
      <w:lang w:val="pl-PL" w:eastAsia="pl-PL"/>
    </w:rPr>
  </w:style>
  <w:style w:type="character" w:customStyle="1" w:styleId="WW8Num3z2">
    <w:name w:val="WW8Num3z2"/>
    <w:rPr>
      <w:rFonts w:ascii="Times New Roman" w:hAnsi="Times New Roman" w:cs="Times New Roman"/>
      <w:b w:val="0"/>
      <w:bCs w:val="0"/>
      <w:i/>
      <w:sz w:val="24"/>
      <w:szCs w:val="24"/>
    </w:rPr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Times New Roman" w:eastAsia="Calibri" w:hAnsi="Times New Roman" w:cs="Times New Roman"/>
      <w:b w:val="0"/>
      <w:bCs w:val="0"/>
      <w:i w:val="0"/>
      <w:iCs w:val="0"/>
      <w:caps w:val="0"/>
      <w:smallCaps w:val="0"/>
      <w:color w:val="auto"/>
      <w:spacing w:val="0"/>
      <w:sz w:val="24"/>
      <w:szCs w:val="24"/>
      <w:lang w:val="pl-PL" w:eastAsia="pl-PL"/>
    </w:rPr>
  </w:style>
  <w:style w:type="character" w:customStyle="1" w:styleId="WW8Num5z0">
    <w:name w:val="WW8Num5z0"/>
    <w:rPr>
      <w:rFonts w:ascii="Times New Roman" w:eastAsia="Calibri" w:hAnsi="Times New Roman" w:cs="Times New Roman"/>
      <w:b w:val="0"/>
      <w:bCs w:val="0"/>
      <w:i w:val="0"/>
      <w:iCs w:val="0"/>
      <w:color w:val="auto"/>
      <w:sz w:val="24"/>
      <w:szCs w:val="24"/>
      <w:lang w:val="pl-PL" w:eastAsia="pl-PL"/>
    </w:rPr>
  </w:style>
  <w:style w:type="character" w:customStyle="1" w:styleId="WW8Num6z0">
    <w:name w:val="WW8Num6z0"/>
    <w:rPr>
      <w:rFonts w:ascii="Times New Roman" w:hAnsi="Times New Roman" w:cs="Times New Roman"/>
      <w:b w:val="0"/>
      <w:bCs w:val="0"/>
      <w:sz w:val="24"/>
      <w:szCs w:val="24"/>
    </w:rPr>
  </w:style>
  <w:style w:type="character" w:customStyle="1" w:styleId="WW8Num7z0">
    <w:name w:val="WW8Num7z0"/>
    <w:rPr>
      <w:rFonts w:ascii="Times New Roman" w:eastAsia="Calibri" w:hAnsi="Times New Roman" w:cs="Times New Roman"/>
      <w:b w:val="0"/>
      <w:bCs w:val="0"/>
      <w:i w:val="0"/>
      <w:iCs w:val="0"/>
      <w:color w:val="auto"/>
      <w:sz w:val="24"/>
      <w:szCs w:val="24"/>
      <w:lang w:val="pl-PL" w:eastAsia="pl-PL"/>
    </w:rPr>
  </w:style>
  <w:style w:type="character" w:customStyle="1" w:styleId="WW8Num8z0">
    <w:name w:val="WW8Num8z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color w:val="auto"/>
      <w:spacing w:val="0"/>
      <w:sz w:val="24"/>
      <w:szCs w:val="24"/>
      <w:lang w:val="pl-PL" w:eastAsia="pl-PL"/>
    </w:rPr>
  </w:style>
  <w:style w:type="character" w:customStyle="1" w:styleId="WW8Num9z0">
    <w:name w:val="WW8Num9z0"/>
    <w:rPr>
      <w:rFonts w:ascii="Times New Roman" w:hAnsi="Times New Roman" w:cs="Times New Roman"/>
      <w:b w:val="0"/>
      <w:bCs w:val="0"/>
      <w:sz w:val="24"/>
      <w:szCs w:val="24"/>
    </w:rPr>
  </w:style>
  <w:style w:type="character" w:customStyle="1" w:styleId="WW8Num5z3">
    <w:name w:val="WW8Num5z3"/>
    <w:rPr>
      <w:rFonts w:ascii="Symbol" w:hAnsi="Symbol" w:cs="OpenSymbol"/>
    </w:rPr>
  </w:style>
  <w:style w:type="character" w:customStyle="1" w:styleId="WW8Num9z3">
    <w:name w:val="WW8Num9z3"/>
    <w:rPr>
      <w:rFonts w:ascii="Symbol" w:hAnsi="Symbol" w:cs="OpenSymbol"/>
    </w:rPr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Symbol" w:hAnsi="Symbol" w:cs="Symbol"/>
    </w:rPr>
  </w:style>
  <w:style w:type="character" w:customStyle="1" w:styleId="WW8Num12z0">
    <w:name w:val="WW8Num12z0"/>
    <w:rPr>
      <w:rFonts w:eastAsia="Arial"/>
      <w:b/>
      <w:iCs/>
      <w:sz w:val="28"/>
      <w:szCs w:val="28"/>
    </w:rPr>
  </w:style>
  <w:style w:type="character" w:customStyle="1" w:styleId="WW8Num13z0">
    <w:name w:val="WW8Num13z0"/>
    <w:rPr>
      <w:rFonts w:ascii="Symbol" w:hAnsi="Symbol" w:cs="Symbol"/>
    </w:rPr>
  </w:style>
  <w:style w:type="character" w:customStyle="1" w:styleId="WW8Num13z1">
    <w:name w:val="WW8Num13z1"/>
    <w:rPr>
      <w:rFonts w:ascii="OpenSymbol" w:hAnsi="OpenSymbol" w:cs="OpenSymbol"/>
      <w:sz w:val="24"/>
      <w:szCs w:val="24"/>
    </w:rPr>
  </w:style>
  <w:style w:type="character" w:customStyle="1" w:styleId="WW8Num14z0">
    <w:name w:val="WW8Num14z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color w:val="auto"/>
      <w:spacing w:val="0"/>
      <w:sz w:val="24"/>
      <w:szCs w:val="24"/>
      <w:lang w:val="pl-PL" w:eastAsia="pl-PL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OpenSymbol" w:hAnsi="OpenSymbol" w:cs="Courier New"/>
    </w:rPr>
  </w:style>
  <w:style w:type="character" w:customStyle="1" w:styleId="WW8Num16z0">
    <w:name w:val="WW8Num16z0"/>
    <w:rPr>
      <w:rFonts w:ascii="Symbol" w:eastAsia="Times New Roman" w:hAnsi="Symbol" w:cs="Symbol"/>
      <w:caps w:val="0"/>
      <w:smallCaps w:val="0"/>
      <w:color w:val="auto"/>
      <w:spacing w:val="0"/>
      <w:sz w:val="24"/>
      <w:szCs w:val="24"/>
      <w:lang w:val="pl-PL" w:eastAsia="pl-PL"/>
    </w:rPr>
  </w:style>
  <w:style w:type="character" w:customStyle="1" w:styleId="WW8Num16z1">
    <w:name w:val="WW8Num16z1"/>
    <w:rPr>
      <w:rFonts w:ascii="OpenSymbol" w:hAnsi="OpenSymbol" w:cs="OpenSymbol"/>
    </w:rPr>
  </w:style>
  <w:style w:type="character" w:customStyle="1" w:styleId="WW8Num6z3">
    <w:name w:val="WW8Num6z3"/>
    <w:rPr>
      <w:rFonts w:ascii="Symbol" w:hAnsi="Symbol" w:cs="OpenSymbol"/>
    </w:rPr>
  </w:style>
  <w:style w:type="character" w:customStyle="1" w:styleId="WW8Num4z1">
    <w:name w:val="WW8Num4z1"/>
    <w:rPr>
      <w:rFonts w:eastAsia="Arial" w:cs="Times New Roman"/>
      <w:b/>
      <w:bCs/>
      <w:color w:val="auto"/>
      <w:sz w:val="28"/>
      <w:szCs w:val="28"/>
    </w:rPr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1">
    <w:name w:val="WW8Num5z1"/>
    <w:rPr>
      <w:rFonts w:eastAsia="Times New Roman" w:cs="Times New Roman"/>
      <w:b w:val="0"/>
      <w:bCs w:val="0"/>
      <w:i w:val="0"/>
      <w:iCs w:val="0"/>
      <w:color w:val="000000"/>
      <w:sz w:val="28"/>
      <w:szCs w:val="28"/>
      <w:lang w:val="pl-PL"/>
    </w:rPr>
  </w:style>
  <w:style w:type="character" w:customStyle="1" w:styleId="WW8Num5z2">
    <w:name w:val="WW8Num5z2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1">
    <w:name w:val="WW8Num6z1"/>
    <w:rPr>
      <w:rFonts w:ascii="OpenSymbol" w:hAnsi="OpenSymbol" w:cs="OpenSymbol"/>
    </w:rPr>
  </w:style>
  <w:style w:type="character" w:customStyle="1" w:styleId="WW8Num6z2">
    <w:name w:val="WW8Num6z2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2">
    <w:name w:val="WW8Num13z2"/>
    <w:rPr>
      <w:rFonts w:ascii="Wingdings" w:hAnsi="Wingdings" w:cs="Wingdings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Domylnaczcionkaakapitu11">
    <w:name w:val="Domyślna czcionka akapitu11"/>
  </w:style>
  <w:style w:type="character" w:customStyle="1" w:styleId="Domylnaczcionkaakapitu3">
    <w:name w:val="Domyślna czcionka akapitu3"/>
  </w:style>
  <w:style w:type="character" w:customStyle="1" w:styleId="Domylnaczcionkaakapitu2">
    <w:name w:val="Domyślna czcionka akapitu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Domylnaczcionkaakapitu1">
    <w:name w:val="Domyślna czcionka akapitu1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styleId="Pogrubienie">
    <w:name w:val="Strong"/>
    <w:qFormat/>
    <w:rPr>
      <w:b/>
      <w:bCs/>
    </w:rPr>
  </w:style>
  <w:style w:type="character" w:styleId="Hipercze">
    <w:name w:val="Hyperlink"/>
    <w:rPr>
      <w:color w:val="0000FF"/>
      <w:u w:val="single"/>
    </w:rPr>
  </w:style>
  <w:style w:type="character" w:styleId="UyteHipercze">
    <w:name w:val="FollowedHyperlink"/>
    <w:rPr>
      <w:color w:val="800080"/>
      <w:u w:val="single"/>
    </w:rPr>
  </w:style>
  <w:style w:type="character" w:customStyle="1" w:styleId="displayitem">
    <w:name w:val="displayitem"/>
    <w:basedOn w:val="Domylnaczcionkaakapitu1"/>
  </w:style>
  <w:style w:type="character" w:customStyle="1" w:styleId="Znakiwypunktowania">
    <w:name w:val="Znaki wypunktowania"/>
    <w:rPr>
      <w:rFonts w:ascii="OpenSymbol" w:eastAsia="OpenSymbol" w:hAnsi="OpenSymbol" w:cs="OpenSymbol"/>
    </w:rPr>
  </w:style>
  <w:style w:type="character" w:customStyle="1" w:styleId="Znakinumeracji">
    <w:name w:val="Znaki numeracji"/>
    <w:rPr>
      <w:rFonts w:ascii="Times New Roman" w:hAnsi="Times New Roman" w:cs="Times New Roman"/>
      <w:b w:val="0"/>
      <w:bCs w:val="0"/>
      <w:sz w:val="24"/>
      <w:szCs w:val="24"/>
    </w:rPr>
  </w:style>
  <w:style w:type="character" w:customStyle="1" w:styleId="WW8Num26z1">
    <w:name w:val="WW8Num26z1"/>
    <w:rPr>
      <w:rFonts w:ascii="OpenSymbol" w:hAnsi="OpenSymbol" w:cs="OpenSymbol"/>
    </w:rPr>
  </w:style>
  <w:style w:type="character" w:customStyle="1" w:styleId="WW8Num26z0">
    <w:name w:val="WW8Num26z0"/>
    <w:rPr>
      <w:rFonts w:ascii="Symbol" w:hAnsi="Symbol" w:cs="OpenSymbol"/>
      <w:sz w:val="29"/>
      <w:szCs w:val="28"/>
    </w:rPr>
  </w:style>
  <w:style w:type="character" w:customStyle="1" w:styleId="WW8Num24z3">
    <w:name w:val="WW8Num24z3"/>
    <w:rPr>
      <w:rFonts w:ascii="Symbol" w:hAnsi="Symbol" w:cs="OpenSymbol"/>
    </w:rPr>
  </w:style>
  <w:style w:type="character" w:customStyle="1" w:styleId="WW8Num24z1">
    <w:name w:val="WW8Num24z1"/>
    <w:rPr>
      <w:rFonts w:ascii="OpenSymbol" w:hAnsi="OpenSymbol" w:cs="OpenSymbol"/>
    </w:rPr>
  </w:style>
  <w:style w:type="character" w:customStyle="1" w:styleId="WW8Num24z0">
    <w:name w:val="WW8Num24z0"/>
    <w:rPr>
      <w:rFonts w:ascii="Tahoma" w:hAnsi="Tahoma" w:cs="OpenSymbol"/>
      <w:sz w:val="29"/>
      <w:szCs w:val="28"/>
    </w:rPr>
  </w:style>
  <w:style w:type="character" w:customStyle="1" w:styleId="WW8Num22z1">
    <w:name w:val="WW8Num22z1"/>
    <w:rPr>
      <w:rFonts w:ascii="OpenSymbol" w:hAnsi="OpenSymbol" w:cs="OpenSymbol"/>
    </w:rPr>
  </w:style>
  <w:style w:type="character" w:customStyle="1" w:styleId="WW8Num22z0">
    <w:name w:val="WW8Num22z0"/>
    <w:rPr>
      <w:rFonts w:ascii="Symbol" w:hAnsi="Symbol" w:cs="OpenSymbol"/>
      <w:sz w:val="28"/>
      <w:szCs w:val="28"/>
    </w:rPr>
  </w:style>
  <w:style w:type="character" w:customStyle="1" w:styleId="WW8Num21z3">
    <w:name w:val="WW8Num21z3"/>
    <w:rPr>
      <w:rFonts w:ascii="Symbol" w:hAnsi="Symbol" w:cs="OpenSymbol"/>
    </w:rPr>
  </w:style>
  <w:style w:type="character" w:customStyle="1" w:styleId="WW8Num21z1">
    <w:name w:val="WW8Num21z1"/>
    <w:rPr>
      <w:rFonts w:ascii="OpenSymbol" w:hAnsi="OpenSymbol" w:cs="OpenSymbol"/>
    </w:rPr>
  </w:style>
  <w:style w:type="character" w:customStyle="1" w:styleId="WW8Num21z0">
    <w:name w:val="WW8Num21z0"/>
    <w:rPr>
      <w:rFonts w:ascii="Tahoma" w:hAnsi="Tahoma" w:cs="Symbol"/>
      <w:sz w:val="28"/>
      <w:szCs w:val="28"/>
    </w:rPr>
  </w:style>
  <w:style w:type="character" w:customStyle="1" w:styleId="Odwoaniedokomentarza5">
    <w:name w:val="Odwołanie do komentarza5"/>
    <w:rPr>
      <w:sz w:val="16"/>
      <w:szCs w:val="16"/>
    </w:rPr>
  </w:style>
  <w:style w:type="character" w:customStyle="1" w:styleId="Odwoanieprzypisukocowego4">
    <w:name w:val="Odwołanie przypisu końcowego4"/>
    <w:rPr>
      <w:vertAlign w:val="superscript"/>
    </w:rPr>
  </w:style>
  <w:style w:type="character" w:customStyle="1" w:styleId="Odwoaniedokomentarza4">
    <w:name w:val="Odwołanie do komentarza4"/>
    <w:rPr>
      <w:sz w:val="16"/>
      <w:szCs w:val="16"/>
    </w:rPr>
  </w:style>
  <w:style w:type="character" w:customStyle="1" w:styleId="Odwoaniedokomentarza3">
    <w:name w:val="Odwołanie do komentarza3"/>
    <w:rPr>
      <w:sz w:val="16"/>
      <w:szCs w:val="16"/>
    </w:rPr>
  </w:style>
  <w:style w:type="character" w:customStyle="1" w:styleId="txt-new">
    <w:name w:val="txt-new"/>
  </w:style>
  <w:style w:type="character" w:customStyle="1" w:styleId="Odwoanieprzypisukocowego3">
    <w:name w:val="Odwołanie przypisu końcowego3"/>
    <w:rPr>
      <w:vertAlign w:val="superscript"/>
    </w:rPr>
  </w:style>
  <w:style w:type="character" w:customStyle="1" w:styleId="Odwoaniedokomentarza2">
    <w:name w:val="Odwołanie do komentarza2"/>
    <w:rPr>
      <w:sz w:val="16"/>
      <w:szCs w:val="16"/>
    </w:rPr>
  </w:style>
  <w:style w:type="character" w:customStyle="1" w:styleId="Odwoanieprzypisukocowego2">
    <w:name w:val="Odwołanie przypisu końcowego2"/>
    <w:rPr>
      <w:vertAlign w:val="superscript"/>
    </w:rPr>
  </w:style>
  <w:style w:type="character" w:customStyle="1" w:styleId="Odwoanieprzypisukocowego1">
    <w:name w:val="Odwołanie przypisu końcowego1"/>
    <w:rPr>
      <w:vertAlign w:val="superscript"/>
    </w:rPr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st">
    <w:name w:val="st"/>
  </w:style>
  <w:style w:type="character" w:customStyle="1" w:styleId="WW8Num25z3">
    <w:name w:val="WW8Num25z3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0">
    <w:name w:val="WW8Num25z0"/>
    <w:rPr>
      <w:rFonts w:ascii="Times New Roman" w:hAnsi="Times New Roman" w:cs="Times New Roman"/>
    </w:rPr>
  </w:style>
  <w:style w:type="character" w:customStyle="1" w:styleId="WW8Num23z3">
    <w:name w:val="WW8Num23z3"/>
    <w:rPr>
      <w:rFonts w:ascii="Symbol" w:hAnsi="Symbol" w:cs="Symbol"/>
    </w:rPr>
  </w:style>
  <w:style w:type="character" w:customStyle="1" w:styleId="WW8Num23z1">
    <w:name w:val="WW8Num23z1"/>
    <w:rPr>
      <w:rFonts w:ascii="Courier New" w:hAnsi="Courier New" w:cs="Courier New"/>
    </w:rPr>
  </w:style>
  <w:style w:type="character" w:customStyle="1" w:styleId="WW8Num23z0">
    <w:name w:val="WW8Num23z0"/>
    <w:rPr>
      <w:rFonts w:ascii="Times New Roman" w:hAnsi="Times New Roman" w:cs="Times New Roman"/>
    </w:rPr>
  </w:style>
  <w:style w:type="character" w:customStyle="1" w:styleId="WW8Num20z3">
    <w:name w:val="WW8Num20z3"/>
    <w:rPr>
      <w:rFonts w:ascii="Symbol" w:hAnsi="Symbol" w:cs="Symbol"/>
    </w:rPr>
  </w:style>
  <w:style w:type="character" w:customStyle="1" w:styleId="Domylnaczcionkaakapitu4">
    <w:name w:val="Domyślna czcionka akapitu4"/>
  </w:style>
  <w:style w:type="character" w:customStyle="1" w:styleId="Domylnaczcionkaakapitu5">
    <w:name w:val="Domyślna czcionka akapitu5"/>
  </w:style>
  <w:style w:type="character" w:customStyle="1" w:styleId="Domylnaczcionkaakapitu6">
    <w:name w:val="Domyślna czcionka akapitu6"/>
  </w:style>
  <w:style w:type="character" w:customStyle="1" w:styleId="Domylnaczcionkaakapitu7">
    <w:name w:val="Domyślna czcionka akapitu7"/>
  </w:style>
  <w:style w:type="character" w:customStyle="1" w:styleId="Domylnaczcionkaakapitu8">
    <w:name w:val="Domyślna czcionka akapitu8"/>
  </w:style>
  <w:style w:type="character" w:customStyle="1" w:styleId="WW8Num20z1">
    <w:name w:val="WW8Num20z1"/>
    <w:rPr>
      <w:rFonts w:ascii="Courier New" w:hAnsi="Courier New" w:cs="Courier New"/>
    </w:rPr>
  </w:style>
  <w:style w:type="character" w:customStyle="1" w:styleId="WW8Num20z0">
    <w:name w:val="WW8Num20z0"/>
    <w:rPr>
      <w:rFonts w:ascii="Symbol" w:hAnsi="Symbol" w:cs="Symbol"/>
    </w:rPr>
  </w:style>
  <w:style w:type="character" w:customStyle="1" w:styleId="WW8Num19z8">
    <w:name w:val="WW8Num19z8"/>
  </w:style>
  <w:style w:type="character" w:customStyle="1" w:styleId="WW8Num19z7">
    <w:name w:val="WW8Num19z7"/>
  </w:style>
  <w:style w:type="character" w:customStyle="1" w:styleId="WW8Num19z6">
    <w:name w:val="WW8Num19z6"/>
  </w:style>
  <w:style w:type="character" w:customStyle="1" w:styleId="WW8Num19z5">
    <w:name w:val="WW8Num19z5"/>
  </w:style>
  <w:style w:type="character" w:customStyle="1" w:styleId="WW8Num19z4">
    <w:name w:val="WW8Num19z4"/>
  </w:style>
  <w:style w:type="character" w:customStyle="1" w:styleId="WW8Num19z3">
    <w:name w:val="WW8Num19z3"/>
  </w:style>
  <w:style w:type="character" w:customStyle="1" w:styleId="WW8Num19z2">
    <w:name w:val="WW8Num19z2"/>
  </w:style>
  <w:style w:type="character" w:customStyle="1" w:styleId="WW8Num19z1">
    <w:name w:val="WW8Num19z1"/>
  </w:style>
  <w:style w:type="character" w:customStyle="1" w:styleId="WW8Num19z0">
    <w:name w:val="WW8Num19z0"/>
  </w:style>
  <w:style w:type="character" w:customStyle="1" w:styleId="WW8Num18z8">
    <w:name w:val="WW8Num18z8"/>
  </w:style>
  <w:style w:type="character" w:customStyle="1" w:styleId="WW8Num18z7">
    <w:name w:val="WW8Num18z7"/>
  </w:style>
  <w:style w:type="character" w:customStyle="1" w:styleId="WW8Num18z6">
    <w:name w:val="WW8Num18z6"/>
  </w:style>
  <w:style w:type="character" w:customStyle="1" w:styleId="WW8Num18z5">
    <w:name w:val="WW8Num18z5"/>
  </w:style>
  <w:style w:type="character" w:customStyle="1" w:styleId="WW8Num18z4">
    <w:name w:val="WW8Num18z4"/>
  </w:style>
  <w:style w:type="character" w:customStyle="1" w:styleId="WW8Num18z3">
    <w:name w:val="WW8Num18z3"/>
  </w:style>
  <w:style w:type="character" w:customStyle="1" w:styleId="WW8Num18z2">
    <w:name w:val="WW8Num18z2"/>
  </w:style>
  <w:style w:type="character" w:customStyle="1" w:styleId="WW8Num18z1">
    <w:name w:val="WW8Num18z1"/>
  </w:style>
  <w:style w:type="character" w:customStyle="1" w:styleId="WW8Num18z0">
    <w:name w:val="WW8Num18z0"/>
  </w:style>
  <w:style w:type="character" w:customStyle="1" w:styleId="WW8Num17z8">
    <w:name w:val="WW8Num17z8"/>
  </w:style>
  <w:style w:type="character" w:customStyle="1" w:styleId="WW8Num17z7">
    <w:name w:val="WW8Num17z7"/>
  </w:style>
  <w:style w:type="character" w:customStyle="1" w:styleId="WW8Num17z6">
    <w:name w:val="WW8Num17z6"/>
  </w:style>
  <w:style w:type="character" w:customStyle="1" w:styleId="WW8Num17z5">
    <w:name w:val="WW8Num17z5"/>
  </w:style>
  <w:style w:type="character" w:customStyle="1" w:styleId="WW8Num17z4">
    <w:name w:val="WW8Num17z4"/>
  </w:style>
  <w:style w:type="character" w:customStyle="1" w:styleId="WW8Num17z2">
    <w:name w:val="WW8Num17z2"/>
  </w:style>
  <w:style w:type="character" w:customStyle="1" w:styleId="WW8Num15z8">
    <w:name w:val="WW8Num15z8"/>
  </w:style>
  <w:style w:type="character" w:customStyle="1" w:styleId="WW8Num15z7">
    <w:name w:val="WW8Num15z7"/>
  </w:style>
  <w:style w:type="character" w:customStyle="1" w:styleId="WW8Num15z6">
    <w:name w:val="WW8Num15z6"/>
  </w:style>
  <w:style w:type="character" w:customStyle="1" w:styleId="WW8Num15z5">
    <w:name w:val="WW8Num15z5"/>
  </w:style>
  <w:style w:type="character" w:customStyle="1" w:styleId="WW8Num15z4">
    <w:name w:val="WW8Num15z4"/>
  </w:style>
  <w:style w:type="character" w:customStyle="1" w:styleId="Domylnaczcionkaakapitu9">
    <w:name w:val="Domyślna czcionka akapitu9"/>
  </w:style>
  <w:style w:type="character" w:customStyle="1" w:styleId="WW8NumSt15z0">
    <w:name w:val="WW8NumSt15z0"/>
    <w:rPr>
      <w:rFonts w:ascii="Symbol" w:hAnsi="Symbol" w:cs="Symbol"/>
    </w:rPr>
  </w:style>
  <w:style w:type="character" w:customStyle="1" w:styleId="Domylnaczcionkaakapitu10">
    <w:name w:val="Domyślna czcionka akapitu10"/>
  </w:style>
  <w:style w:type="character" w:customStyle="1" w:styleId="WW8NumSt9z0">
    <w:name w:val="WW8NumSt9z0"/>
    <w:rPr>
      <w:rFonts w:ascii="Symbol" w:hAnsi="Symbol" w:cs="Symbol"/>
    </w:rPr>
  </w:style>
  <w:style w:type="character" w:customStyle="1" w:styleId="WW8Num17z3">
    <w:name w:val="WW8Num17z3"/>
    <w:rPr>
      <w:rFonts w:ascii="Symbol" w:hAnsi="Symbol" w:cs="OpenSymbol"/>
    </w:rPr>
  </w:style>
  <w:style w:type="character" w:customStyle="1" w:styleId="WW8Num17z1">
    <w:name w:val="WW8Num17z1"/>
    <w:rPr>
      <w:rFonts w:ascii="OpenSymbol" w:hAnsi="OpenSymbol" w:cs="OpenSymbol"/>
    </w:rPr>
  </w:style>
  <w:style w:type="character" w:customStyle="1" w:styleId="WW8Num17z0">
    <w:name w:val="WW8Num17z0"/>
    <w:rPr>
      <w:rFonts w:ascii="Segoe UI" w:hAnsi="Segoe UI" w:cs="OpenSymbol"/>
    </w:rPr>
  </w:style>
  <w:style w:type="character" w:customStyle="1" w:styleId="WW8Num15z3">
    <w:name w:val="WW8Num15z3"/>
    <w:rPr>
      <w:rFonts w:ascii="Symbol" w:hAnsi="Symbol" w:cs="OpenSymbol"/>
    </w:rPr>
  </w:style>
  <w:style w:type="paragraph" w:customStyle="1" w:styleId="Nagwek12">
    <w:name w:val="Nagłówek12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styleId="Lista">
    <w:name w:val="List"/>
    <w:basedOn w:val="Tekstpodstawowy"/>
    <w:rPr>
      <w:rFonts w:cs="Tahoma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Nagwek2">
    <w:name w:val="Nagłówek2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aption1">
    <w:name w:val="caption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">
    <w:name w:val="caption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">
    <w:name w:val="caption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">
    <w:name w:val="caption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1">
    <w:name w:val="caption1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11">
    <w:name w:val="caption11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111">
    <w:name w:val="caption111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1111">
    <w:name w:val="caption1111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11111">
    <w:name w:val="caption11111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111111">
    <w:name w:val="caption111111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1111111">
    <w:name w:val="caption1111111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Nagwek4">
    <w:name w:val="Nagłówek4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Legenda3">
    <w:name w:val="Legenda3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Nagwek30">
    <w:name w:val="Nagłówek3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Legenda2">
    <w:name w:val="Legenda2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Legenda1">
    <w:name w:val="Legenda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Arial" w:hAnsi="Arial" w:cs="Tahoma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Gwkaistopka">
    <w:name w:val="Główka i stopka"/>
    <w:basedOn w:val="Normalny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next w:val="Tekstpodstawowy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NormalnyWeb">
    <w:name w:val="Normal (Web)"/>
    <w:basedOn w:val="Normalny"/>
    <w:pPr>
      <w:widowControl/>
      <w:suppressAutoHyphens w:val="0"/>
      <w:spacing w:before="100" w:after="100"/>
    </w:pPr>
    <w:rPr>
      <w:rFonts w:eastAsia="Times New Roman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Nagwek6">
    <w:name w:val="Nagłówek6"/>
    <w:basedOn w:val="Normalny"/>
    <w:next w:val="Podtytu"/>
    <w:pPr>
      <w:spacing w:line="100" w:lineRule="atLeast"/>
      <w:jc w:val="center"/>
    </w:pPr>
    <w:rPr>
      <w:rFonts w:eastAsia="Times New Roman"/>
      <w:sz w:val="32"/>
      <w:szCs w:val="20"/>
    </w:rPr>
  </w:style>
  <w:style w:type="paragraph" w:styleId="Podtytu">
    <w:name w:val="Subtitle"/>
    <w:basedOn w:val="Nagwek"/>
    <w:next w:val="Tekstpodstawowy"/>
    <w:qFormat/>
    <w:pPr>
      <w:jc w:val="center"/>
    </w:pPr>
    <w:rPr>
      <w:i/>
      <w:iCs/>
    </w:rPr>
  </w:style>
  <w:style w:type="paragraph" w:customStyle="1" w:styleId="Tekstkomentarza5">
    <w:name w:val="Tekst komentarza5"/>
    <w:basedOn w:val="Normalny"/>
    <w:rPr>
      <w:sz w:val="20"/>
      <w:szCs w:val="20"/>
    </w:rPr>
  </w:style>
  <w:style w:type="paragraph" w:customStyle="1" w:styleId="Tekstkomentarza4">
    <w:name w:val="Tekst komentarza4"/>
    <w:basedOn w:val="Normalny"/>
    <w:rPr>
      <w:sz w:val="20"/>
      <w:szCs w:val="20"/>
    </w:rPr>
  </w:style>
  <w:style w:type="paragraph" w:customStyle="1" w:styleId="Tekstkomentarza3">
    <w:name w:val="Tekst komentarza3"/>
    <w:basedOn w:val="Normalny"/>
    <w:rPr>
      <w:sz w:val="20"/>
      <w:szCs w:val="20"/>
    </w:rPr>
  </w:style>
  <w:style w:type="paragraph" w:customStyle="1" w:styleId="lead">
    <w:name w:val="lead"/>
    <w:basedOn w:val="Normalny"/>
    <w:pPr>
      <w:widowControl/>
      <w:suppressAutoHyphens w:val="0"/>
      <w:spacing w:before="100" w:after="100"/>
    </w:pPr>
    <w:rPr>
      <w:rFonts w:eastAsia="Times New Roman"/>
    </w:rPr>
  </w:style>
  <w:style w:type="paragraph" w:customStyle="1" w:styleId="author">
    <w:name w:val="author"/>
    <w:basedOn w:val="Normalny"/>
    <w:pPr>
      <w:widowControl/>
      <w:suppressAutoHyphens w:val="0"/>
      <w:spacing w:before="100" w:after="100"/>
    </w:pPr>
    <w:rPr>
      <w:rFonts w:eastAsia="Times New Roman"/>
    </w:rPr>
  </w:style>
  <w:style w:type="paragraph" w:customStyle="1" w:styleId="Tekstpodstawowy22">
    <w:name w:val="Tekst podstawowy 22"/>
    <w:basedOn w:val="Normalny"/>
    <w:pPr>
      <w:jc w:val="both"/>
    </w:pPr>
    <w:rPr>
      <w:rFonts w:ascii="Arial" w:hAnsi="Arial" w:cs="Arial"/>
    </w:rPr>
  </w:style>
  <w:style w:type="paragraph" w:customStyle="1" w:styleId="Listapunktowana31">
    <w:name w:val="Lista punktowana 31"/>
    <w:basedOn w:val="Normalny"/>
    <w:pPr>
      <w:jc w:val="both"/>
    </w:pPr>
    <w:rPr>
      <w:sz w:val="28"/>
      <w:szCs w:val="28"/>
    </w:rPr>
  </w:style>
  <w:style w:type="paragraph" w:customStyle="1" w:styleId="Tekstpodstawowy31">
    <w:name w:val="Tekst podstawowy 31"/>
    <w:basedOn w:val="Normalny"/>
    <w:pPr>
      <w:jc w:val="both"/>
    </w:pPr>
    <w:rPr>
      <w:sz w:val="28"/>
    </w:rPr>
  </w:style>
  <w:style w:type="paragraph" w:customStyle="1" w:styleId="Tekstkomentarza2">
    <w:name w:val="Tekst komentarza2"/>
    <w:basedOn w:val="Normalny"/>
    <w:rPr>
      <w:sz w:val="20"/>
      <w:szCs w:val="20"/>
    </w:rPr>
  </w:style>
  <w:style w:type="paragraph" w:customStyle="1" w:styleId="Tekstpodstawowy21">
    <w:name w:val="Tekst podstawowy 21"/>
    <w:basedOn w:val="Normalny"/>
    <w:pPr>
      <w:spacing w:after="120" w:line="480" w:lineRule="auto"/>
    </w:p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Tematkomentarza">
    <w:name w:val="annotation subject"/>
    <w:pPr>
      <w:widowControl w:val="0"/>
      <w:suppressAutoHyphens/>
    </w:pPr>
    <w:rPr>
      <w:rFonts w:ascii="Liberation Serif" w:eastAsia="NSimSun" w:hAnsi="Liberation Serif" w:cs="Arial"/>
      <w:b/>
      <w:bCs/>
      <w:lang w:eastAsia="zh-CN" w:bidi="hi-IN"/>
    </w:rPr>
  </w:style>
  <w:style w:type="paragraph" w:customStyle="1" w:styleId="Tekstkomentarza1">
    <w:name w:val="Tekst komentarza1"/>
    <w:basedOn w:val="Normalny"/>
    <w:rPr>
      <w:sz w:val="20"/>
      <w:szCs w:val="20"/>
    </w:rPr>
  </w:style>
  <w:style w:type="paragraph" w:customStyle="1" w:styleId="Bezodstpw1">
    <w:name w:val="Bez odstępów1"/>
    <w:pPr>
      <w:suppressAutoHyphens/>
    </w:pPr>
    <w:rPr>
      <w:rFonts w:eastAsia="Lucida Sans Unicode"/>
      <w:kern w:val="2"/>
      <w:sz w:val="24"/>
      <w:szCs w:val="24"/>
      <w:lang w:eastAsia="zh-CN"/>
    </w:rPr>
  </w:style>
  <w:style w:type="paragraph" w:customStyle="1" w:styleId="CharCharZnakZnakCharCharZnakZnakCharChar">
    <w:name w:val="Char Char Znak Znak Char Char Znak Znak Char Char"/>
    <w:basedOn w:val="Normalny"/>
    <w:pPr>
      <w:widowControl/>
      <w:suppressAutoHyphens w:val="0"/>
      <w:spacing w:after="160" w:line="240" w:lineRule="exact"/>
    </w:pPr>
    <w:rPr>
      <w:rFonts w:ascii="Tahoma" w:eastAsia="Times New Roman" w:hAnsi="Tahoma" w:cs="Tahoma"/>
      <w:sz w:val="20"/>
      <w:szCs w:val="20"/>
    </w:rPr>
  </w:style>
  <w:style w:type="paragraph" w:customStyle="1" w:styleId="Znak7">
    <w:name w:val="Znak7"/>
    <w:basedOn w:val="Normalny"/>
    <w:pPr>
      <w:widowControl/>
      <w:suppressAutoHyphens w:val="0"/>
      <w:spacing w:after="160" w:line="240" w:lineRule="exact"/>
    </w:pPr>
    <w:rPr>
      <w:rFonts w:ascii="Tahoma" w:eastAsia="Times New Roman" w:hAnsi="Tahoma" w:cs="Tahoma"/>
      <w:sz w:val="20"/>
      <w:szCs w:val="20"/>
    </w:rPr>
  </w:style>
  <w:style w:type="paragraph" w:customStyle="1" w:styleId="Podpis2">
    <w:name w:val="Podpis2"/>
    <w:basedOn w:val="Normalny"/>
    <w:pPr>
      <w:spacing w:before="120" w:after="120"/>
    </w:pPr>
    <w:rPr>
      <w:rFonts w:cs="Mangal"/>
      <w:i/>
      <w:iCs/>
    </w:rPr>
  </w:style>
  <w:style w:type="paragraph" w:customStyle="1" w:styleId="Podpis3">
    <w:name w:val="Podpis3"/>
    <w:basedOn w:val="Normalny"/>
    <w:pPr>
      <w:spacing w:before="120" w:after="120"/>
    </w:pPr>
    <w:rPr>
      <w:rFonts w:cs="Mangal"/>
      <w:i/>
      <w:iCs/>
    </w:rPr>
  </w:style>
  <w:style w:type="paragraph" w:customStyle="1" w:styleId="Podpis4">
    <w:name w:val="Podpis4"/>
    <w:basedOn w:val="Normalny"/>
    <w:pPr>
      <w:spacing w:before="120" w:after="120"/>
    </w:pPr>
    <w:rPr>
      <w:rFonts w:cs="Mangal"/>
      <w:i/>
      <w:iCs/>
    </w:rPr>
  </w:style>
  <w:style w:type="paragraph" w:customStyle="1" w:styleId="Podpis5">
    <w:name w:val="Podpis5"/>
    <w:basedOn w:val="Normalny"/>
    <w:pPr>
      <w:spacing w:before="120" w:after="120"/>
    </w:pPr>
    <w:rPr>
      <w:rFonts w:cs="Mangal"/>
      <w:i/>
      <w:iCs/>
    </w:rPr>
  </w:style>
  <w:style w:type="paragraph" w:customStyle="1" w:styleId="Nagwek5">
    <w:name w:val="Nagłówek5"/>
    <w:basedOn w:val="Normaln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6">
    <w:name w:val="Podpis6"/>
    <w:basedOn w:val="Normalny"/>
    <w:pPr>
      <w:spacing w:before="120" w:after="120"/>
    </w:pPr>
    <w:rPr>
      <w:rFonts w:cs="Mangal"/>
      <w:i/>
      <w:iCs/>
    </w:rPr>
  </w:style>
  <w:style w:type="paragraph" w:customStyle="1" w:styleId="Podpis7">
    <w:name w:val="Podpis7"/>
    <w:basedOn w:val="Normalny"/>
    <w:pPr>
      <w:spacing w:before="120" w:after="120"/>
    </w:pPr>
    <w:rPr>
      <w:rFonts w:cs="Mangal"/>
      <w:i/>
      <w:iCs/>
    </w:rPr>
  </w:style>
  <w:style w:type="paragraph" w:customStyle="1" w:styleId="Nagwek7">
    <w:name w:val="Nagłówek7"/>
    <w:basedOn w:val="Normaln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8">
    <w:name w:val="Podpis8"/>
    <w:basedOn w:val="Normalny"/>
    <w:pPr>
      <w:spacing w:before="120" w:after="120"/>
    </w:pPr>
    <w:rPr>
      <w:rFonts w:cs="Mangal"/>
      <w:i/>
      <w:iCs/>
    </w:rPr>
  </w:style>
  <w:style w:type="paragraph" w:customStyle="1" w:styleId="Nagwek8">
    <w:name w:val="Nagłówek8"/>
    <w:basedOn w:val="Normaln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Nagwek9">
    <w:name w:val="Nagłówek9"/>
    <w:basedOn w:val="Normalny"/>
    <w:next w:val="Podtytu"/>
    <w:pPr>
      <w:jc w:val="center"/>
    </w:pPr>
    <w:rPr>
      <w:b/>
      <w:sz w:val="32"/>
      <w:szCs w:val="28"/>
    </w:rPr>
  </w:style>
  <w:style w:type="paragraph" w:customStyle="1" w:styleId="Nagwek100">
    <w:name w:val="Nagłówek10"/>
    <w:basedOn w:val="Normaln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agwek11">
    <w:name w:val="Nagłówek11"/>
    <w:basedOn w:val="Normaln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character" w:customStyle="1" w:styleId="TekstpodstawowyZnak">
    <w:name w:val="Tekst podstawowy Znak"/>
    <w:link w:val="Tekstpodstawowy"/>
    <w:rsid w:val="009033FC"/>
    <w:rPr>
      <w:rFonts w:eastAsia="Andale Sans UI"/>
      <w:kern w:val="2"/>
      <w:sz w:val="24"/>
      <w:szCs w:val="24"/>
      <w:lang w:eastAsia="zh-CN"/>
    </w:rPr>
  </w:style>
  <w:style w:type="character" w:customStyle="1" w:styleId="Domy9clnaczcionkaakapitu">
    <w:name w:val="Domyś9clna czcionka akapitu"/>
    <w:uiPriority w:val="99"/>
    <w:rsid w:val="0092268F"/>
  </w:style>
  <w:style w:type="paragraph" w:styleId="Akapitzlist">
    <w:name w:val="List Paragraph"/>
    <w:basedOn w:val="Normalny"/>
    <w:uiPriority w:val="34"/>
    <w:qFormat/>
    <w:rsid w:val="007421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491</Words>
  <Characters>2950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                                                                           </vt:lpstr>
    </vt:vector>
  </TitlesOfParts>
  <Company/>
  <LinksUpToDate>false</LinksUpToDate>
  <CharactersWithSpaces>3435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                                                                                   </dc:title>
  <dc:subject/>
  <dc:creator>Daniel</dc:creator>
  <cp:keywords/>
  <cp:lastModifiedBy>Ewa Kowalska</cp:lastModifiedBy>
  <cp:revision>22</cp:revision>
  <cp:lastPrinted>1899-12-31T23:00:00Z</cp:lastPrinted>
  <dcterms:created xsi:type="dcterms:W3CDTF">2026-09-11T07:55:00Z</dcterms:created>
  <dcterms:modified xsi:type="dcterms:W3CDTF">2026-09-25T10:28:00Z</dcterms:modified>
</cp:coreProperties>
</file>