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984ADE" w14:textId="0B893A21" w:rsidR="00B9570F" w:rsidRPr="00B9570F" w:rsidRDefault="00B9570F" w:rsidP="00B9570F">
      <w:pPr>
        <w:pStyle w:val="Tytu"/>
        <w:tabs>
          <w:tab w:val="left" w:pos="4713"/>
        </w:tabs>
        <w:spacing w:after="0"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4"/>
          <w:szCs w:val="28"/>
        </w:rPr>
        <w:tab/>
      </w:r>
      <w:r w:rsidR="00C72AD5" w:rsidRPr="00C72AD5">
        <w:rPr>
          <w:rFonts w:ascii="Arial" w:hAnsi="Arial" w:cs="Arial"/>
          <w:b w:val="0"/>
          <w:bCs w:val="0"/>
          <w:sz w:val="20"/>
          <w:szCs w:val="20"/>
        </w:rPr>
        <w:t>23499.05.2026</w:t>
      </w:r>
    </w:p>
    <w:p w14:paraId="7F9BB692" w14:textId="1FE58E7E" w:rsidR="005E0596" w:rsidRPr="00861AAF" w:rsidRDefault="005E0596" w:rsidP="00964578">
      <w:pPr>
        <w:pStyle w:val="Tytu"/>
        <w:spacing w:after="0"/>
        <w:jc w:val="left"/>
      </w:pPr>
      <w:r w:rsidRPr="005E0596">
        <w:rPr>
          <w:rFonts w:ascii="Arial" w:hAnsi="Arial" w:cs="Arial"/>
          <w:sz w:val="24"/>
          <w:szCs w:val="28"/>
        </w:rPr>
        <w:t>WYKAZ NIERUCHOMOŚCI PRZEZNACZON</w:t>
      </w:r>
      <w:r w:rsidR="00BC26E7">
        <w:rPr>
          <w:rFonts w:ascii="Arial" w:hAnsi="Arial" w:cs="Arial"/>
          <w:sz w:val="24"/>
          <w:szCs w:val="28"/>
        </w:rPr>
        <w:t>YCH</w:t>
      </w:r>
      <w:r w:rsidRPr="005E0596">
        <w:rPr>
          <w:rFonts w:ascii="Arial" w:hAnsi="Arial" w:cs="Arial"/>
          <w:sz w:val="24"/>
          <w:szCs w:val="28"/>
        </w:rPr>
        <w:t xml:space="preserve"> DO SPRZEDAŻY W TRYBIE BEZPRZETARGOWYM</w:t>
      </w:r>
    </w:p>
    <w:p w14:paraId="13B7EB77" w14:textId="38911E2A" w:rsidR="005E0596" w:rsidRDefault="005E0596" w:rsidP="005E0596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b w:val="0"/>
          <w:sz w:val="22"/>
          <w:szCs w:val="24"/>
        </w:rPr>
        <w:t>Na podstawie art. 35 ustawy z dnia 21 sierpnia 1997 r. o gospodarce nieruchomościami (t.j. Dz. U. z 202</w:t>
      </w:r>
      <w:r w:rsidR="00964578">
        <w:rPr>
          <w:rFonts w:ascii="Arial" w:hAnsi="Arial" w:cs="Arial"/>
          <w:b w:val="0"/>
          <w:sz w:val="22"/>
          <w:szCs w:val="24"/>
        </w:rPr>
        <w:t>6</w:t>
      </w:r>
      <w:r>
        <w:rPr>
          <w:rFonts w:ascii="Arial" w:hAnsi="Arial" w:cs="Arial"/>
          <w:b w:val="0"/>
          <w:sz w:val="22"/>
          <w:szCs w:val="24"/>
        </w:rPr>
        <w:t xml:space="preserve"> r. poz. </w:t>
      </w:r>
      <w:r w:rsidR="00964578">
        <w:rPr>
          <w:rFonts w:ascii="Arial" w:hAnsi="Arial" w:cs="Arial"/>
          <w:b w:val="0"/>
          <w:sz w:val="22"/>
          <w:szCs w:val="24"/>
        </w:rPr>
        <w:t>399</w:t>
      </w:r>
      <w:r>
        <w:rPr>
          <w:rFonts w:ascii="Arial" w:hAnsi="Arial" w:cs="Arial"/>
          <w:b w:val="0"/>
          <w:sz w:val="22"/>
          <w:szCs w:val="24"/>
        </w:rPr>
        <w:t>) podaję</w:t>
      </w:r>
      <w:r w:rsidR="00C72AD5">
        <w:rPr>
          <w:rFonts w:ascii="Arial" w:hAnsi="Arial" w:cs="Arial"/>
          <w:b w:val="0"/>
          <w:sz w:val="22"/>
          <w:szCs w:val="24"/>
        </w:rPr>
        <w:t xml:space="preserve"> </w:t>
      </w:r>
      <w:r>
        <w:rPr>
          <w:rFonts w:ascii="Arial" w:hAnsi="Arial" w:cs="Arial"/>
          <w:b w:val="0"/>
          <w:sz w:val="22"/>
          <w:szCs w:val="24"/>
        </w:rPr>
        <w:t xml:space="preserve">do publicznej wiadomości na okres 21 dni tj. od dnia </w:t>
      </w:r>
      <w:r w:rsidR="004631A2">
        <w:rPr>
          <w:rFonts w:ascii="Arial" w:hAnsi="Arial" w:cs="Arial"/>
          <w:b w:val="0"/>
          <w:sz w:val="22"/>
          <w:szCs w:val="24"/>
        </w:rPr>
        <w:t>19.05.</w:t>
      </w:r>
      <w:r>
        <w:rPr>
          <w:rFonts w:ascii="Arial" w:hAnsi="Arial" w:cs="Arial"/>
          <w:b w:val="0"/>
          <w:sz w:val="22"/>
          <w:szCs w:val="24"/>
        </w:rPr>
        <w:t xml:space="preserve">2026 r. do </w:t>
      </w:r>
      <w:r w:rsidR="0030391E">
        <w:rPr>
          <w:rFonts w:ascii="Arial" w:hAnsi="Arial" w:cs="Arial"/>
          <w:b w:val="0"/>
          <w:sz w:val="22"/>
          <w:szCs w:val="24"/>
        </w:rPr>
        <w:t xml:space="preserve">dnia </w:t>
      </w:r>
      <w:r w:rsidR="003D1469">
        <w:rPr>
          <w:rFonts w:ascii="Arial" w:hAnsi="Arial" w:cs="Arial"/>
          <w:b w:val="0"/>
          <w:sz w:val="22"/>
          <w:szCs w:val="24"/>
        </w:rPr>
        <w:t>09</w:t>
      </w:r>
      <w:r w:rsidR="004631A2">
        <w:rPr>
          <w:rFonts w:ascii="Arial" w:hAnsi="Arial" w:cs="Arial"/>
          <w:b w:val="0"/>
          <w:sz w:val="22"/>
          <w:szCs w:val="24"/>
        </w:rPr>
        <w:t>.06.</w:t>
      </w:r>
      <w:r>
        <w:rPr>
          <w:rFonts w:ascii="Arial" w:hAnsi="Arial" w:cs="Arial"/>
          <w:b w:val="0"/>
          <w:sz w:val="22"/>
          <w:szCs w:val="24"/>
        </w:rPr>
        <w:t>2026 r. wykaz obejmujący nieruchomość Gminy Olsztyn, z</w:t>
      </w:r>
      <w:r w:rsidR="00855A0C">
        <w:rPr>
          <w:rFonts w:ascii="Arial" w:hAnsi="Arial" w:cs="Arial"/>
          <w:b w:val="0"/>
          <w:sz w:val="22"/>
          <w:szCs w:val="24"/>
        </w:rPr>
        <w:t> </w:t>
      </w:r>
      <w:r>
        <w:rPr>
          <w:rFonts w:ascii="Arial" w:hAnsi="Arial" w:cs="Arial"/>
          <w:b w:val="0"/>
          <w:sz w:val="22"/>
          <w:szCs w:val="24"/>
        </w:rPr>
        <w:t>przeznaczeniem do sprzedaży w trybie bezprzetargowym.</w:t>
      </w:r>
    </w:p>
    <w:p w14:paraId="11D0E16A" w14:textId="77777777" w:rsidR="005E0596" w:rsidRDefault="005E0596" w:rsidP="005E0596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026" w:type="dxa"/>
        <w:tblInd w:w="-572" w:type="dxa"/>
        <w:tblLayout w:type="fixed"/>
        <w:tblLook w:val="04A0" w:firstRow="1" w:lastRow="0" w:firstColumn="1" w:lastColumn="0" w:noHBand="0" w:noVBand="1"/>
        <w:tblCaption w:val="wykaz nieruchomości przeznaczonej do sprzedaży w trybie bezprzetargowym"/>
      </w:tblPr>
      <w:tblGrid>
        <w:gridCol w:w="567"/>
        <w:gridCol w:w="1560"/>
        <w:gridCol w:w="1701"/>
        <w:gridCol w:w="1559"/>
        <w:gridCol w:w="850"/>
        <w:gridCol w:w="1560"/>
        <w:gridCol w:w="1842"/>
        <w:gridCol w:w="1560"/>
        <w:gridCol w:w="2268"/>
        <w:gridCol w:w="1559"/>
      </w:tblGrid>
      <w:tr w:rsidR="003F66D1" w14:paraId="142E3EC4" w14:textId="77777777" w:rsidTr="006A3F12">
        <w:trPr>
          <w:tblHeader/>
        </w:trPr>
        <w:tc>
          <w:tcPr>
            <w:tcW w:w="567" w:type="dxa"/>
          </w:tcPr>
          <w:p w14:paraId="1564674B" w14:textId="77777777" w:rsidR="003F66D1" w:rsidRDefault="003F66D1" w:rsidP="008966A5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Lp.</w:t>
            </w:r>
          </w:p>
        </w:tc>
        <w:tc>
          <w:tcPr>
            <w:tcW w:w="1560" w:type="dxa"/>
          </w:tcPr>
          <w:p w14:paraId="4ABE04F4" w14:textId="521AFB62" w:rsidR="00876D0C" w:rsidRDefault="003F66D1" w:rsidP="00876D0C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nieruchomości</w:t>
            </w:r>
          </w:p>
          <w:p w14:paraId="47DB5C2C" w14:textId="76D0D7E2" w:rsidR="003F66D1" w:rsidRDefault="003F66D1" w:rsidP="008966A5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14:paraId="456BD91A" w14:textId="5395AB9B" w:rsidR="003F66D1" w:rsidRDefault="003F66D1" w:rsidP="008966A5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375F1D">
              <w:rPr>
                <w:rFonts w:ascii="Arial" w:hAnsi="Arial" w:cs="Arial"/>
                <w:sz w:val="18"/>
                <w:szCs w:val="20"/>
              </w:rPr>
              <w:t>Oznaczenie nieruchomości według księgi wieczystej</w:t>
            </w:r>
          </w:p>
        </w:tc>
        <w:tc>
          <w:tcPr>
            <w:tcW w:w="1559" w:type="dxa"/>
          </w:tcPr>
          <w:p w14:paraId="1583AAD2" w14:textId="734AD44B" w:rsidR="003F66D1" w:rsidRPr="000C1F76" w:rsidRDefault="003F66D1" w:rsidP="00375F1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375F1D">
              <w:rPr>
                <w:rFonts w:ascii="Arial" w:hAnsi="Arial" w:cs="Arial"/>
                <w:sz w:val="18"/>
                <w:szCs w:val="20"/>
              </w:rPr>
              <w:t>Oznaczenie nieruchomości w ewidencji gruntów i</w:t>
            </w:r>
            <w:r w:rsidR="0031400F">
              <w:rPr>
                <w:rFonts w:ascii="Arial" w:hAnsi="Arial" w:cs="Arial"/>
                <w:sz w:val="18"/>
                <w:szCs w:val="20"/>
              </w:rPr>
              <w:t> </w:t>
            </w:r>
            <w:r w:rsidRPr="00375F1D">
              <w:rPr>
                <w:rFonts w:ascii="Arial" w:hAnsi="Arial" w:cs="Arial"/>
                <w:sz w:val="18"/>
                <w:szCs w:val="20"/>
              </w:rPr>
              <w:t>budynków (obręb - nr działki)</w:t>
            </w:r>
          </w:p>
        </w:tc>
        <w:tc>
          <w:tcPr>
            <w:tcW w:w="850" w:type="dxa"/>
          </w:tcPr>
          <w:p w14:paraId="6ABA10E7" w14:textId="2D8BF7BD" w:rsidR="003F66D1" w:rsidRDefault="003F66D1" w:rsidP="008966A5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375F1D">
              <w:rPr>
                <w:rFonts w:ascii="Arial" w:hAnsi="Arial" w:cs="Arial"/>
                <w:sz w:val="18"/>
                <w:szCs w:val="20"/>
              </w:rPr>
              <w:t>Pow</w:t>
            </w:r>
            <w:r>
              <w:rPr>
                <w:rFonts w:ascii="Arial" w:hAnsi="Arial" w:cs="Arial"/>
                <w:sz w:val="18"/>
                <w:szCs w:val="20"/>
              </w:rPr>
              <w:t xml:space="preserve">ierzchnia </w:t>
            </w:r>
            <w:r w:rsidRPr="00375F1D">
              <w:rPr>
                <w:rFonts w:ascii="Arial" w:hAnsi="Arial" w:cs="Arial"/>
                <w:sz w:val="18"/>
                <w:szCs w:val="20"/>
              </w:rPr>
              <w:t>w</w:t>
            </w:r>
            <w:r w:rsidR="0031400F">
              <w:rPr>
                <w:rFonts w:ascii="Arial" w:hAnsi="Arial" w:cs="Arial"/>
                <w:sz w:val="18"/>
                <w:szCs w:val="20"/>
              </w:rPr>
              <w:t> </w:t>
            </w:r>
            <w:r w:rsidRPr="00375F1D">
              <w:rPr>
                <w:rFonts w:ascii="Arial" w:hAnsi="Arial" w:cs="Arial"/>
                <w:sz w:val="18"/>
                <w:szCs w:val="20"/>
              </w:rPr>
              <w:t>m</w:t>
            </w:r>
            <w:r w:rsidRPr="00375F1D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4E05667C" w14:textId="72E2328C" w:rsidR="003F66D1" w:rsidRDefault="003F66D1" w:rsidP="008966A5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Opis nieruchomości</w:t>
            </w:r>
          </w:p>
        </w:tc>
        <w:tc>
          <w:tcPr>
            <w:tcW w:w="1842" w:type="dxa"/>
          </w:tcPr>
          <w:p w14:paraId="5574A179" w14:textId="3FCB1C63" w:rsidR="003F66D1" w:rsidRDefault="003F66D1" w:rsidP="00D6331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375F1D">
              <w:rPr>
                <w:rFonts w:ascii="Arial" w:hAnsi="Arial" w:cs="Arial"/>
                <w:sz w:val="18"/>
                <w:szCs w:val="20"/>
              </w:rPr>
              <w:t>Przeznaczenie nieruchomości</w:t>
            </w:r>
          </w:p>
        </w:tc>
        <w:tc>
          <w:tcPr>
            <w:tcW w:w="1560" w:type="dxa"/>
          </w:tcPr>
          <w:p w14:paraId="5E665D58" w14:textId="04C7485F" w:rsidR="003F66D1" w:rsidRDefault="003F66D1" w:rsidP="008966A5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3F66D1">
              <w:rPr>
                <w:rFonts w:ascii="Arial" w:hAnsi="Arial" w:cs="Arial"/>
                <w:sz w:val="18"/>
                <w:szCs w:val="20"/>
              </w:rPr>
              <w:t>Przeznaczenie w mpzp</w:t>
            </w:r>
          </w:p>
        </w:tc>
        <w:tc>
          <w:tcPr>
            <w:tcW w:w="2268" w:type="dxa"/>
          </w:tcPr>
          <w:p w14:paraId="6061AE1C" w14:textId="3E69080B" w:rsidR="003F66D1" w:rsidRDefault="003F66D1" w:rsidP="008966A5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Forma przekazania</w:t>
            </w:r>
          </w:p>
        </w:tc>
        <w:tc>
          <w:tcPr>
            <w:tcW w:w="1559" w:type="dxa"/>
          </w:tcPr>
          <w:p w14:paraId="1E614203" w14:textId="77777777" w:rsidR="003F66D1" w:rsidRPr="005E0596" w:rsidRDefault="003F66D1" w:rsidP="008966A5">
            <w:pPr>
              <w:pStyle w:val="Nagwek1"/>
              <w:spacing w:before="0" w:after="0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5E0596">
              <w:rPr>
                <w:rFonts w:ascii="Arial" w:hAnsi="Arial" w:cs="Arial"/>
                <w:sz w:val="18"/>
                <w:szCs w:val="20"/>
              </w:rPr>
              <w:t>C</w:t>
            </w:r>
            <w:r>
              <w:rPr>
                <w:rFonts w:ascii="Arial" w:hAnsi="Arial" w:cs="Arial"/>
                <w:sz w:val="18"/>
                <w:szCs w:val="20"/>
              </w:rPr>
              <w:t>ena nieruchomości</w:t>
            </w:r>
          </w:p>
        </w:tc>
      </w:tr>
      <w:tr w:rsidR="003F66D1" w14:paraId="1A7D06D0" w14:textId="77777777" w:rsidTr="006A3F12">
        <w:trPr>
          <w:trHeight w:val="1298"/>
          <w:tblHeader/>
        </w:trPr>
        <w:tc>
          <w:tcPr>
            <w:tcW w:w="567" w:type="dxa"/>
          </w:tcPr>
          <w:p w14:paraId="4D2A983B" w14:textId="77777777" w:rsidR="003F66D1" w:rsidRPr="005E0596" w:rsidRDefault="003F66D1" w:rsidP="008966A5">
            <w:pPr>
              <w:rPr>
                <w:rFonts w:ascii="Arial" w:hAnsi="Arial" w:cs="Arial"/>
                <w:sz w:val="18"/>
                <w:szCs w:val="18"/>
              </w:rPr>
            </w:pPr>
            <w:r w:rsidRPr="005E059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14:paraId="761EDDA8" w14:textId="7EFE5423" w:rsidR="003F66D1" w:rsidRPr="005E0596" w:rsidRDefault="00A70059" w:rsidP="00375F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3F66D1">
              <w:rPr>
                <w:rFonts w:ascii="Arial" w:hAnsi="Arial" w:cs="Arial"/>
                <w:sz w:val="18"/>
                <w:szCs w:val="18"/>
              </w:rPr>
              <w:t>l. Rolna</w:t>
            </w:r>
          </w:p>
        </w:tc>
        <w:tc>
          <w:tcPr>
            <w:tcW w:w="1701" w:type="dxa"/>
          </w:tcPr>
          <w:p w14:paraId="192A6826" w14:textId="6DA53897" w:rsidR="003F66D1" w:rsidRPr="005E0596" w:rsidRDefault="003F66D1" w:rsidP="00896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OL1O/</w:t>
            </w:r>
            <w:r w:rsidRPr="00375F1D">
              <w:rPr>
                <w:rFonts w:ascii="Arial" w:hAnsi="Arial" w:cs="Arial"/>
                <w:sz w:val="18"/>
                <w:szCs w:val="18"/>
              </w:rPr>
              <w:t>00181274/6</w:t>
            </w:r>
          </w:p>
        </w:tc>
        <w:tc>
          <w:tcPr>
            <w:tcW w:w="1559" w:type="dxa"/>
          </w:tcPr>
          <w:p w14:paraId="785A7FC9" w14:textId="05DA5EEF" w:rsidR="003F66D1" w:rsidRDefault="003F66D1" w:rsidP="00896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47-87/6</w:t>
            </w:r>
          </w:p>
        </w:tc>
        <w:tc>
          <w:tcPr>
            <w:tcW w:w="850" w:type="dxa"/>
          </w:tcPr>
          <w:p w14:paraId="2650F197" w14:textId="12EDF5EA" w:rsidR="003F66D1" w:rsidRDefault="003F66D1" w:rsidP="00896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1560" w:type="dxa"/>
          </w:tcPr>
          <w:p w14:paraId="5CB0C366" w14:textId="6EB6ADC6" w:rsidR="003F66D1" w:rsidRPr="00375F1D" w:rsidRDefault="003F66D1" w:rsidP="008966A5">
            <w:pPr>
              <w:rPr>
                <w:rFonts w:ascii="Arial" w:hAnsi="Arial" w:cs="Arial"/>
                <w:sz w:val="18"/>
                <w:szCs w:val="18"/>
              </w:rPr>
            </w:pPr>
            <w:r w:rsidRPr="00375F1D">
              <w:rPr>
                <w:rFonts w:ascii="Arial" w:hAnsi="Arial" w:cs="Arial"/>
                <w:sz w:val="18"/>
                <w:szCs w:val="18"/>
              </w:rPr>
              <w:t xml:space="preserve">Nieruchomość </w:t>
            </w:r>
            <w:r>
              <w:rPr>
                <w:rFonts w:ascii="Arial" w:hAnsi="Arial" w:cs="Arial"/>
                <w:sz w:val="18"/>
                <w:szCs w:val="18"/>
              </w:rPr>
              <w:t xml:space="preserve">zabudowana </w:t>
            </w:r>
            <w:r w:rsidR="00DE44B7" w:rsidRPr="00DE44B7">
              <w:rPr>
                <w:rFonts w:ascii="Arial" w:hAnsi="Arial" w:cs="Arial"/>
                <w:sz w:val="18"/>
                <w:szCs w:val="18"/>
              </w:rPr>
              <w:t>częścią budynku niemieszkalnego o</w:t>
            </w:r>
            <w:r w:rsidR="0031400F">
              <w:rPr>
                <w:rFonts w:ascii="Arial" w:hAnsi="Arial" w:cs="Arial"/>
                <w:sz w:val="18"/>
                <w:szCs w:val="18"/>
              </w:rPr>
              <w:t> </w:t>
            </w:r>
            <w:r w:rsidR="00DE44B7" w:rsidRPr="00DE44B7">
              <w:rPr>
                <w:rFonts w:ascii="Arial" w:hAnsi="Arial" w:cs="Arial"/>
                <w:sz w:val="18"/>
                <w:szCs w:val="18"/>
              </w:rPr>
              <w:t>identyfikatorze 48</w:t>
            </w:r>
          </w:p>
          <w:p w14:paraId="76F4D398" w14:textId="77777777" w:rsidR="003F66D1" w:rsidRPr="005E0596" w:rsidRDefault="003F66D1" w:rsidP="008966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AEA45DC" w14:textId="6862B180" w:rsidR="003F66D1" w:rsidRPr="005E0596" w:rsidRDefault="003F66D1" w:rsidP="008966A5">
            <w:pPr>
              <w:rPr>
                <w:rFonts w:ascii="Arial" w:hAnsi="Arial" w:cs="Arial"/>
                <w:sz w:val="18"/>
                <w:szCs w:val="18"/>
              </w:rPr>
            </w:pPr>
            <w:r w:rsidRPr="003F66D1">
              <w:rPr>
                <w:rFonts w:ascii="Arial" w:hAnsi="Arial" w:cs="Arial"/>
                <w:sz w:val="18"/>
                <w:szCs w:val="18"/>
              </w:rPr>
              <w:t>na poprawę warunków zagospodarowania  nieruchomości przyległej położonej w Olsztynie przy ul.</w:t>
            </w:r>
            <w:r w:rsidR="00DE44B7">
              <w:rPr>
                <w:rFonts w:ascii="Arial" w:hAnsi="Arial" w:cs="Arial"/>
                <w:sz w:val="18"/>
                <w:szCs w:val="18"/>
              </w:rPr>
              <w:t> Rolnej</w:t>
            </w:r>
            <w:r w:rsidRPr="003F66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44B7">
              <w:rPr>
                <w:rFonts w:ascii="Arial" w:hAnsi="Arial" w:cs="Arial"/>
                <w:sz w:val="18"/>
                <w:szCs w:val="18"/>
              </w:rPr>
              <w:t>223</w:t>
            </w:r>
            <w:r w:rsidRPr="003F66D1">
              <w:rPr>
                <w:rFonts w:ascii="Arial" w:hAnsi="Arial" w:cs="Arial"/>
                <w:sz w:val="18"/>
                <w:szCs w:val="18"/>
              </w:rPr>
              <w:t xml:space="preserve"> (działka nr </w:t>
            </w:r>
            <w:r w:rsidR="00DE44B7">
              <w:rPr>
                <w:rFonts w:ascii="Arial" w:hAnsi="Arial" w:cs="Arial"/>
                <w:sz w:val="18"/>
                <w:szCs w:val="18"/>
              </w:rPr>
              <w:t>47-85</w:t>
            </w:r>
            <w:r w:rsidRPr="003F66D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14:paraId="670D2934" w14:textId="5D210C2B" w:rsidR="003F66D1" w:rsidRPr="003F66D1" w:rsidRDefault="00C72AD5" w:rsidP="00896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C1F76">
              <w:rPr>
                <w:rFonts w:ascii="Arial" w:hAnsi="Arial" w:cs="Arial"/>
                <w:sz w:val="18"/>
                <w:szCs w:val="18"/>
              </w:rPr>
              <w:t>MN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0C1F76">
              <w:rPr>
                <w:rFonts w:ascii="Arial" w:hAnsi="Arial" w:cs="Arial"/>
                <w:sz w:val="18"/>
                <w:szCs w:val="18"/>
              </w:rPr>
              <w:t xml:space="preserve"> –zabudowa mieszkaniowa jednorodzinna</w:t>
            </w:r>
          </w:p>
        </w:tc>
        <w:tc>
          <w:tcPr>
            <w:tcW w:w="2268" w:type="dxa"/>
          </w:tcPr>
          <w:p w14:paraId="4CCF2F82" w14:textId="6CC126C1" w:rsidR="003F66D1" w:rsidRPr="005E0596" w:rsidRDefault="003F66D1" w:rsidP="008966A5">
            <w:pPr>
              <w:rPr>
                <w:rFonts w:ascii="Arial" w:hAnsi="Arial" w:cs="Arial"/>
                <w:sz w:val="18"/>
                <w:szCs w:val="18"/>
              </w:rPr>
            </w:pPr>
            <w:r w:rsidRPr="003F66D1">
              <w:rPr>
                <w:rFonts w:ascii="Arial" w:hAnsi="Arial" w:cs="Arial"/>
                <w:sz w:val="18"/>
                <w:szCs w:val="18"/>
              </w:rPr>
              <w:t>sprzedaż nieruchomości w</w:t>
            </w:r>
            <w:r w:rsidR="0031400F">
              <w:rPr>
                <w:rFonts w:ascii="Arial" w:hAnsi="Arial" w:cs="Arial"/>
                <w:sz w:val="18"/>
                <w:szCs w:val="18"/>
              </w:rPr>
              <w:t> </w:t>
            </w:r>
            <w:r w:rsidRPr="003F66D1">
              <w:rPr>
                <w:rFonts w:ascii="Arial" w:hAnsi="Arial" w:cs="Arial"/>
                <w:sz w:val="18"/>
                <w:szCs w:val="18"/>
              </w:rPr>
              <w:t>trybie bezprzetargowym</w:t>
            </w:r>
            <w:r w:rsidR="006A3F12">
              <w:rPr>
                <w:rFonts w:ascii="Arial" w:hAnsi="Arial" w:cs="Arial"/>
                <w:sz w:val="18"/>
                <w:szCs w:val="18"/>
              </w:rPr>
              <w:t xml:space="preserve"> wraz ze sprzedażą części budynku niemieszkalnego o identyfikatorze 48 z zaliczeniem nakładów poniesionych na jego wybudowanie</w:t>
            </w:r>
          </w:p>
        </w:tc>
        <w:tc>
          <w:tcPr>
            <w:tcW w:w="1559" w:type="dxa"/>
          </w:tcPr>
          <w:p w14:paraId="435E7A0C" w14:textId="5EF8F5C0" w:rsidR="003F66D1" w:rsidRPr="005E0596" w:rsidRDefault="00DE44B7" w:rsidP="00896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  <w:r w:rsidR="003F66D1">
              <w:rPr>
                <w:rFonts w:ascii="Arial" w:hAnsi="Arial" w:cs="Arial"/>
                <w:sz w:val="18"/>
                <w:szCs w:val="18"/>
              </w:rPr>
              <w:t xml:space="preserve"> 000,00 zł </w:t>
            </w:r>
          </w:p>
        </w:tc>
      </w:tr>
    </w:tbl>
    <w:p w14:paraId="497B14FB" w14:textId="77777777" w:rsidR="005E0596" w:rsidRDefault="005E0596" w:rsidP="005E0596">
      <w:pPr>
        <w:pStyle w:val="Standard"/>
        <w:rPr>
          <w:rFonts w:ascii="Arial" w:hAnsi="Arial" w:cs="Arial"/>
          <w:sz w:val="22"/>
          <w:szCs w:val="22"/>
        </w:rPr>
      </w:pPr>
    </w:p>
    <w:p w14:paraId="75B00422" w14:textId="3584268D" w:rsidR="005E0596" w:rsidRPr="002E7CF4" w:rsidRDefault="005E0596" w:rsidP="005E0596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2E7CF4">
        <w:rPr>
          <w:rFonts w:ascii="Arial" w:hAnsi="Arial" w:cs="Arial"/>
          <w:b w:val="0"/>
          <w:sz w:val="22"/>
          <w:szCs w:val="22"/>
        </w:rPr>
        <w:t>Uwaga! Osoby, którym przysługuje pierwszeństwo w nabyciu nieruchomości na podstawie art. 34 ust. 1 pkt. 1 i 2 ustawy z dnia 21 sierpnia 1997 r. o gospodarce nieruchomościami (t.j. Dz. U. z 202</w:t>
      </w:r>
      <w:r w:rsidR="002E7CF4" w:rsidRPr="002E7CF4">
        <w:rPr>
          <w:rFonts w:ascii="Arial" w:hAnsi="Arial" w:cs="Arial"/>
          <w:b w:val="0"/>
          <w:sz w:val="22"/>
          <w:szCs w:val="22"/>
        </w:rPr>
        <w:t>6</w:t>
      </w:r>
      <w:r w:rsidRPr="002E7CF4">
        <w:rPr>
          <w:rFonts w:ascii="Arial" w:hAnsi="Arial" w:cs="Arial"/>
          <w:b w:val="0"/>
          <w:sz w:val="22"/>
          <w:szCs w:val="22"/>
        </w:rPr>
        <w:t xml:space="preserve"> r. poz. </w:t>
      </w:r>
      <w:r w:rsidR="002E7CF4" w:rsidRPr="002E7CF4">
        <w:rPr>
          <w:rFonts w:ascii="Arial" w:hAnsi="Arial" w:cs="Arial"/>
          <w:b w:val="0"/>
          <w:sz w:val="22"/>
          <w:szCs w:val="22"/>
        </w:rPr>
        <w:t>399</w:t>
      </w:r>
      <w:r w:rsidRPr="002E7CF4">
        <w:rPr>
          <w:rFonts w:ascii="Arial" w:hAnsi="Arial" w:cs="Arial"/>
          <w:b w:val="0"/>
          <w:sz w:val="22"/>
          <w:szCs w:val="22"/>
        </w:rPr>
        <w:t>) winny złożyć wnioski w terminie 6 tygodni od daty podania niniejszego wykazu do publicznej wiadomości.</w:t>
      </w:r>
      <w:r w:rsidR="006621C2" w:rsidRPr="002E7CF4">
        <w:rPr>
          <w:rFonts w:ascii="Arial" w:hAnsi="Arial" w:cs="Arial"/>
          <w:b w:val="0"/>
          <w:sz w:val="22"/>
          <w:szCs w:val="22"/>
        </w:rPr>
        <w:t xml:space="preserve"> </w:t>
      </w:r>
    </w:p>
    <w:p w14:paraId="63380912" w14:textId="1B8D126B" w:rsidR="002E7CF4" w:rsidRPr="002E7CF4" w:rsidRDefault="002E7CF4" w:rsidP="002E7CF4">
      <w:pPr>
        <w:pStyle w:val="Standard"/>
        <w:rPr>
          <w:rFonts w:ascii="Arial" w:eastAsia="Microsoft YaHei" w:hAnsi="Arial" w:cs="Arial"/>
          <w:bCs/>
          <w:sz w:val="22"/>
          <w:szCs w:val="22"/>
        </w:rPr>
      </w:pPr>
      <w:r w:rsidRPr="002E7CF4">
        <w:rPr>
          <w:rFonts w:ascii="Arial" w:eastAsia="Microsoft YaHei" w:hAnsi="Arial" w:cs="Arial"/>
          <w:bCs/>
          <w:sz w:val="22"/>
          <w:szCs w:val="22"/>
        </w:rPr>
        <w:t xml:space="preserve">Sprzedaż działki </w:t>
      </w:r>
      <w:r w:rsidR="00C00C96">
        <w:rPr>
          <w:rFonts w:ascii="Arial" w:eastAsia="Microsoft YaHei" w:hAnsi="Arial" w:cs="Arial"/>
          <w:bCs/>
          <w:sz w:val="22"/>
          <w:szCs w:val="22"/>
        </w:rPr>
        <w:t>47-87/6</w:t>
      </w:r>
      <w:r w:rsidRPr="002E7CF4">
        <w:rPr>
          <w:rFonts w:ascii="Arial" w:eastAsia="Microsoft YaHei" w:hAnsi="Arial" w:cs="Arial"/>
          <w:bCs/>
          <w:sz w:val="22"/>
          <w:szCs w:val="22"/>
        </w:rPr>
        <w:t xml:space="preserve"> opodatkowana zostanie podatkiem VAT w stawce 23%.</w:t>
      </w:r>
    </w:p>
    <w:p w14:paraId="2303D32A" w14:textId="79184815" w:rsidR="005E0596" w:rsidRPr="002E7CF4" w:rsidRDefault="002E7CF4" w:rsidP="002E7CF4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2E7CF4">
        <w:rPr>
          <w:rFonts w:ascii="Arial" w:eastAsia="Microsoft YaHei" w:hAnsi="Arial" w:cs="Arial"/>
          <w:bCs/>
          <w:sz w:val="22"/>
          <w:szCs w:val="22"/>
        </w:rPr>
        <w:t xml:space="preserve">Wykaz znajduje się w Biuletynie Informacji Publicznej, prowadzonym przez Urząd Miasta Olsztyna, pod adresem </w:t>
      </w:r>
      <w:r w:rsidR="00AC6195">
        <w:rPr>
          <w:rFonts w:ascii="Arial" w:eastAsia="Microsoft YaHei" w:hAnsi="Arial" w:cs="Arial"/>
          <w:bCs/>
          <w:sz w:val="22"/>
          <w:szCs w:val="22"/>
        </w:rPr>
        <w:t>bip.olsztyn.eu</w:t>
      </w:r>
      <w:r w:rsidRPr="002E7CF4">
        <w:rPr>
          <w:rFonts w:ascii="Arial" w:eastAsia="Microsoft YaHei" w:hAnsi="Arial" w:cs="Arial"/>
          <w:bCs/>
          <w:sz w:val="22"/>
          <w:szCs w:val="22"/>
        </w:rPr>
        <w:t xml:space="preserve"> oraz na Elektronicznej Tablicy Ogłoszeń (ETO).</w:t>
      </w:r>
    </w:p>
    <w:p w14:paraId="64C8B252" w14:textId="77777777" w:rsidR="005E0596" w:rsidRPr="002E7CF4" w:rsidRDefault="005E0596" w:rsidP="002E7CF4">
      <w:pPr>
        <w:pStyle w:val="Standard"/>
        <w:spacing w:before="120"/>
        <w:rPr>
          <w:rFonts w:ascii="Arial" w:hAnsi="Arial" w:cs="Arial"/>
          <w:sz w:val="22"/>
          <w:szCs w:val="22"/>
        </w:rPr>
      </w:pPr>
      <w:r w:rsidRPr="002E7CF4">
        <w:rPr>
          <w:rFonts w:ascii="Arial" w:hAnsi="Arial" w:cs="Arial"/>
          <w:sz w:val="22"/>
          <w:szCs w:val="22"/>
        </w:rPr>
        <w:t>Informacja:</w:t>
      </w:r>
    </w:p>
    <w:p w14:paraId="026DD93F" w14:textId="235D80F3" w:rsidR="005E0596" w:rsidRPr="002E7CF4" w:rsidRDefault="005E0596" w:rsidP="005E0596">
      <w:pPr>
        <w:pStyle w:val="Standard"/>
        <w:rPr>
          <w:rFonts w:ascii="Arial" w:hAnsi="Arial" w:cs="Arial"/>
          <w:sz w:val="22"/>
          <w:szCs w:val="22"/>
        </w:rPr>
      </w:pPr>
      <w:r w:rsidRPr="002E7CF4">
        <w:rPr>
          <w:rFonts w:ascii="Arial" w:hAnsi="Arial" w:cs="Arial"/>
          <w:sz w:val="22"/>
          <w:szCs w:val="22"/>
        </w:rPr>
        <w:t>tel. 89 50 60 33</w:t>
      </w:r>
      <w:r w:rsidR="00713C8A" w:rsidRPr="002E7CF4">
        <w:rPr>
          <w:rFonts w:ascii="Arial" w:hAnsi="Arial" w:cs="Arial"/>
          <w:sz w:val="22"/>
          <w:szCs w:val="22"/>
        </w:rPr>
        <w:t>5</w:t>
      </w:r>
    </w:p>
    <w:p w14:paraId="7BA3AB17" w14:textId="77777777" w:rsidR="00450057" w:rsidRPr="002E7CF4" w:rsidRDefault="005E0596" w:rsidP="001E6983">
      <w:pPr>
        <w:pStyle w:val="Standard"/>
        <w:rPr>
          <w:rFonts w:ascii="Arial" w:hAnsi="Arial" w:cs="Arial"/>
          <w:sz w:val="22"/>
          <w:szCs w:val="22"/>
        </w:rPr>
      </w:pPr>
      <w:r w:rsidRPr="002E7CF4">
        <w:rPr>
          <w:rFonts w:ascii="Arial" w:hAnsi="Arial" w:cs="Arial"/>
          <w:sz w:val="22"/>
          <w:szCs w:val="22"/>
        </w:rPr>
        <w:t>Urząd Miasta</w:t>
      </w:r>
      <w:r w:rsidR="00450057" w:rsidRPr="002E7CF4">
        <w:rPr>
          <w:rFonts w:ascii="Arial" w:hAnsi="Arial" w:cs="Arial"/>
          <w:sz w:val="22"/>
          <w:szCs w:val="22"/>
        </w:rPr>
        <w:t xml:space="preserve"> Olsztyna</w:t>
      </w:r>
      <w:r w:rsidRPr="002E7CF4">
        <w:rPr>
          <w:rFonts w:ascii="Arial" w:hAnsi="Arial" w:cs="Arial"/>
          <w:sz w:val="22"/>
          <w:szCs w:val="22"/>
        </w:rPr>
        <w:t>,</w:t>
      </w:r>
    </w:p>
    <w:p w14:paraId="58FF571C" w14:textId="77777777" w:rsidR="00450057" w:rsidRPr="002E7CF4" w:rsidRDefault="00450057" w:rsidP="001E6983">
      <w:pPr>
        <w:pStyle w:val="Standard"/>
        <w:rPr>
          <w:rFonts w:ascii="Arial" w:hAnsi="Arial" w:cs="Arial"/>
          <w:sz w:val="22"/>
          <w:szCs w:val="22"/>
        </w:rPr>
      </w:pPr>
      <w:r w:rsidRPr="002E7CF4">
        <w:rPr>
          <w:rFonts w:ascii="Arial" w:hAnsi="Arial" w:cs="Arial"/>
          <w:sz w:val="22"/>
          <w:szCs w:val="22"/>
        </w:rPr>
        <w:t>Plac Jana Pawła II 1,</w:t>
      </w:r>
    </w:p>
    <w:p w14:paraId="3E3DC489" w14:textId="675A8492" w:rsidR="00F25B7E" w:rsidRPr="002E7CF4" w:rsidRDefault="005E0596" w:rsidP="001E6983">
      <w:pPr>
        <w:pStyle w:val="Standard"/>
        <w:rPr>
          <w:rFonts w:ascii="Arial" w:hAnsi="Arial" w:cs="Arial"/>
          <w:sz w:val="22"/>
          <w:szCs w:val="22"/>
        </w:rPr>
      </w:pPr>
      <w:r w:rsidRPr="002E7CF4">
        <w:rPr>
          <w:rFonts w:ascii="Arial" w:hAnsi="Arial" w:cs="Arial"/>
          <w:sz w:val="22"/>
          <w:szCs w:val="22"/>
        </w:rPr>
        <w:t>pok. 11</w:t>
      </w:r>
      <w:r w:rsidR="00EB1351" w:rsidRPr="002E7CF4">
        <w:rPr>
          <w:rFonts w:ascii="Arial" w:hAnsi="Arial" w:cs="Arial"/>
          <w:sz w:val="22"/>
          <w:szCs w:val="22"/>
        </w:rPr>
        <w:t>2</w:t>
      </w:r>
    </w:p>
    <w:sectPr w:rsidR="00F25B7E" w:rsidRPr="002E7CF4" w:rsidSect="00334058">
      <w:pgSz w:w="16838" w:h="11906" w:orient="landscape"/>
      <w:pgMar w:top="426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Bats">
    <w:altName w:val="Cambria"/>
    <w:charset w:val="02"/>
    <w:family w:val="auto"/>
    <w:pitch w:val="variable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47770142">
    <w:abstractNumId w:val="0"/>
  </w:num>
  <w:num w:numId="2" w16cid:durableId="81340793">
    <w:abstractNumId w:val="1"/>
  </w:num>
  <w:num w:numId="3" w16cid:durableId="1564095624">
    <w:abstractNumId w:val="1"/>
  </w:num>
  <w:num w:numId="4" w16cid:durableId="1484155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oNotHyphenateCaps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7EA"/>
    <w:rsid w:val="000020DC"/>
    <w:rsid w:val="0000263C"/>
    <w:rsid w:val="00003BBB"/>
    <w:rsid w:val="00011C86"/>
    <w:rsid w:val="00031A1C"/>
    <w:rsid w:val="00033942"/>
    <w:rsid w:val="00035D07"/>
    <w:rsid w:val="00037219"/>
    <w:rsid w:val="00087B12"/>
    <w:rsid w:val="000A33FC"/>
    <w:rsid w:val="000A6A32"/>
    <w:rsid w:val="000C1F76"/>
    <w:rsid w:val="000D7B62"/>
    <w:rsid w:val="000E5997"/>
    <w:rsid w:val="001027AD"/>
    <w:rsid w:val="00105820"/>
    <w:rsid w:val="001221EE"/>
    <w:rsid w:val="0013603D"/>
    <w:rsid w:val="001520DA"/>
    <w:rsid w:val="001531BC"/>
    <w:rsid w:val="00154568"/>
    <w:rsid w:val="001646BB"/>
    <w:rsid w:val="00171D57"/>
    <w:rsid w:val="00187676"/>
    <w:rsid w:val="001A0A8C"/>
    <w:rsid w:val="001B62AB"/>
    <w:rsid w:val="001C6C9C"/>
    <w:rsid w:val="001D4A71"/>
    <w:rsid w:val="001D6A59"/>
    <w:rsid w:val="001E363E"/>
    <w:rsid w:val="001E6983"/>
    <w:rsid w:val="001F4F0B"/>
    <w:rsid w:val="00206775"/>
    <w:rsid w:val="00210606"/>
    <w:rsid w:val="0021509A"/>
    <w:rsid w:val="002204BA"/>
    <w:rsid w:val="0022319D"/>
    <w:rsid w:val="002231F3"/>
    <w:rsid w:val="002412CE"/>
    <w:rsid w:val="00272379"/>
    <w:rsid w:val="00282972"/>
    <w:rsid w:val="00282EAB"/>
    <w:rsid w:val="002935F9"/>
    <w:rsid w:val="00294712"/>
    <w:rsid w:val="002A237A"/>
    <w:rsid w:val="002B1891"/>
    <w:rsid w:val="002B2095"/>
    <w:rsid w:val="002B725C"/>
    <w:rsid w:val="002D029E"/>
    <w:rsid w:val="002D28FA"/>
    <w:rsid w:val="002E54D4"/>
    <w:rsid w:val="002E67E7"/>
    <w:rsid w:val="002E7CF4"/>
    <w:rsid w:val="00301248"/>
    <w:rsid w:val="0030391E"/>
    <w:rsid w:val="0031400F"/>
    <w:rsid w:val="00317B38"/>
    <w:rsid w:val="003233C0"/>
    <w:rsid w:val="00325031"/>
    <w:rsid w:val="00331AB7"/>
    <w:rsid w:val="00334058"/>
    <w:rsid w:val="00345DCB"/>
    <w:rsid w:val="00345FFC"/>
    <w:rsid w:val="00347452"/>
    <w:rsid w:val="003518F6"/>
    <w:rsid w:val="00353C9F"/>
    <w:rsid w:val="0035580E"/>
    <w:rsid w:val="00357E1C"/>
    <w:rsid w:val="00362221"/>
    <w:rsid w:val="00375F1D"/>
    <w:rsid w:val="00376989"/>
    <w:rsid w:val="003B06E4"/>
    <w:rsid w:val="003C27CB"/>
    <w:rsid w:val="003D1469"/>
    <w:rsid w:val="003D40DC"/>
    <w:rsid w:val="003D7330"/>
    <w:rsid w:val="003E0F95"/>
    <w:rsid w:val="003E48DD"/>
    <w:rsid w:val="003F6433"/>
    <w:rsid w:val="003F66D1"/>
    <w:rsid w:val="004222BB"/>
    <w:rsid w:val="0042625A"/>
    <w:rsid w:val="004329F8"/>
    <w:rsid w:val="00436DC7"/>
    <w:rsid w:val="00442DF5"/>
    <w:rsid w:val="00446123"/>
    <w:rsid w:val="00450057"/>
    <w:rsid w:val="00451896"/>
    <w:rsid w:val="004631A2"/>
    <w:rsid w:val="00471793"/>
    <w:rsid w:val="00475A61"/>
    <w:rsid w:val="00476775"/>
    <w:rsid w:val="0048278E"/>
    <w:rsid w:val="004B6D0E"/>
    <w:rsid w:val="004C1B81"/>
    <w:rsid w:val="004E4A9E"/>
    <w:rsid w:val="004F4000"/>
    <w:rsid w:val="00520CA0"/>
    <w:rsid w:val="0052411A"/>
    <w:rsid w:val="0052455F"/>
    <w:rsid w:val="005606F3"/>
    <w:rsid w:val="005631E9"/>
    <w:rsid w:val="005665BF"/>
    <w:rsid w:val="00574FD2"/>
    <w:rsid w:val="005911A3"/>
    <w:rsid w:val="005A1A8D"/>
    <w:rsid w:val="005A76B7"/>
    <w:rsid w:val="005C0B21"/>
    <w:rsid w:val="005C5F76"/>
    <w:rsid w:val="005E0596"/>
    <w:rsid w:val="005E19C2"/>
    <w:rsid w:val="005E36DE"/>
    <w:rsid w:val="006010E1"/>
    <w:rsid w:val="00640ACB"/>
    <w:rsid w:val="00642484"/>
    <w:rsid w:val="0064429A"/>
    <w:rsid w:val="006473CE"/>
    <w:rsid w:val="00651E65"/>
    <w:rsid w:val="006621C2"/>
    <w:rsid w:val="00677157"/>
    <w:rsid w:val="00684C5A"/>
    <w:rsid w:val="006871C8"/>
    <w:rsid w:val="006A3F12"/>
    <w:rsid w:val="006B0F48"/>
    <w:rsid w:val="006B295C"/>
    <w:rsid w:val="006B7EC0"/>
    <w:rsid w:val="006D0A74"/>
    <w:rsid w:val="006F2F3A"/>
    <w:rsid w:val="006F472B"/>
    <w:rsid w:val="00713C8A"/>
    <w:rsid w:val="00733080"/>
    <w:rsid w:val="00747C72"/>
    <w:rsid w:val="007549B6"/>
    <w:rsid w:val="00754B66"/>
    <w:rsid w:val="00764908"/>
    <w:rsid w:val="00776CCD"/>
    <w:rsid w:val="00797F2A"/>
    <w:rsid w:val="007E3068"/>
    <w:rsid w:val="00802613"/>
    <w:rsid w:val="008202C5"/>
    <w:rsid w:val="008260D6"/>
    <w:rsid w:val="00827718"/>
    <w:rsid w:val="00855A0C"/>
    <w:rsid w:val="00867D17"/>
    <w:rsid w:val="00876D0C"/>
    <w:rsid w:val="00894B94"/>
    <w:rsid w:val="008966A5"/>
    <w:rsid w:val="008A380A"/>
    <w:rsid w:val="008C2E82"/>
    <w:rsid w:val="008D03CC"/>
    <w:rsid w:val="008D1578"/>
    <w:rsid w:val="0091307D"/>
    <w:rsid w:val="00924E7C"/>
    <w:rsid w:val="0093456A"/>
    <w:rsid w:val="00947CDE"/>
    <w:rsid w:val="0095375A"/>
    <w:rsid w:val="00964578"/>
    <w:rsid w:val="00967FE0"/>
    <w:rsid w:val="00972F76"/>
    <w:rsid w:val="009733FB"/>
    <w:rsid w:val="009A3CBE"/>
    <w:rsid w:val="009A72C6"/>
    <w:rsid w:val="009B4514"/>
    <w:rsid w:val="009C6470"/>
    <w:rsid w:val="009E6D77"/>
    <w:rsid w:val="009F46AB"/>
    <w:rsid w:val="00A01318"/>
    <w:rsid w:val="00A10A0B"/>
    <w:rsid w:val="00A22E72"/>
    <w:rsid w:val="00A23F1B"/>
    <w:rsid w:val="00A27176"/>
    <w:rsid w:val="00A271B1"/>
    <w:rsid w:val="00A378D7"/>
    <w:rsid w:val="00A55DF8"/>
    <w:rsid w:val="00A70059"/>
    <w:rsid w:val="00A72DD8"/>
    <w:rsid w:val="00A75277"/>
    <w:rsid w:val="00A76C75"/>
    <w:rsid w:val="00A815C2"/>
    <w:rsid w:val="00A81AEE"/>
    <w:rsid w:val="00A9776D"/>
    <w:rsid w:val="00AA3682"/>
    <w:rsid w:val="00AA7F46"/>
    <w:rsid w:val="00AC6195"/>
    <w:rsid w:val="00AE41FA"/>
    <w:rsid w:val="00B23EF2"/>
    <w:rsid w:val="00B325A6"/>
    <w:rsid w:val="00B4741B"/>
    <w:rsid w:val="00B66867"/>
    <w:rsid w:val="00B72779"/>
    <w:rsid w:val="00B75CF6"/>
    <w:rsid w:val="00B86679"/>
    <w:rsid w:val="00B929D5"/>
    <w:rsid w:val="00B92FE5"/>
    <w:rsid w:val="00B9570F"/>
    <w:rsid w:val="00BA261F"/>
    <w:rsid w:val="00BC26E7"/>
    <w:rsid w:val="00BC71CA"/>
    <w:rsid w:val="00BD74BE"/>
    <w:rsid w:val="00BE3FAA"/>
    <w:rsid w:val="00C00C96"/>
    <w:rsid w:val="00C1524C"/>
    <w:rsid w:val="00C20CF5"/>
    <w:rsid w:val="00C672F0"/>
    <w:rsid w:val="00C70F49"/>
    <w:rsid w:val="00C72AD5"/>
    <w:rsid w:val="00C85F0E"/>
    <w:rsid w:val="00C918BC"/>
    <w:rsid w:val="00C9589E"/>
    <w:rsid w:val="00CA3CBE"/>
    <w:rsid w:val="00CA405B"/>
    <w:rsid w:val="00CC3602"/>
    <w:rsid w:val="00CD3FCA"/>
    <w:rsid w:val="00CD525D"/>
    <w:rsid w:val="00CD69B6"/>
    <w:rsid w:val="00CF6555"/>
    <w:rsid w:val="00D01E55"/>
    <w:rsid w:val="00D055A8"/>
    <w:rsid w:val="00D05843"/>
    <w:rsid w:val="00D07F54"/>
    <w:rsid w:val="00D15E8F"/>
    <w:rsid w:val="00D25C6A"/>
    <w:rsid w:val="00D26480"/>
    <w:rsid w:val="00D30A83"/>
    <w:rsid w:val="00D4059A"/>
    <w:rsid w:val="00D43F7B"/>
    <w:rsid w:val="00D63311"/>
    <w:rsid w:val="00D67FB9"/>
    <w:rsid w:val="00D7508A"/>
    <w:rsid w:val="00D90072"/>
    <w:rsid w:val="00D9785A"/>
    <w:rsid w:val="00DA20A1"/>
    <w:rsid w:val="00DB001A"/>
    <w:rsid w:val="00DC45A7"/>
    <w:rsid w:val="00DD44BB"/>
    <w:rsid w:val="00DE44B7"/>
    <w:rsid w:val="00DE69A9"/>
    <w:rsid w:val="00DE6EA5"/>
    <w:rsid w:val="00DF020C"/>
    <w:rsid w:val="00DF0BB2"/>
    <w:rsid w:val="00E00968"/>
    <w:rsid w:val="00E04B9C"/>
    <w:rsid w:val="00E06932"/>
    <w:rsid w:val="00E44BEF"/>
    <w:rsid w:val="00E4595C"/>
    <w:rsid w:val="00E46A95"/>
    <w:rsid w:val="00E5214B"/>
    <w:rsid w:val="00E62BA1"/>
    <w:rsid w:val="00E643BF"/>
    <w:rsid w:val="00E647EA"/>
    <w:rsid w:val="00E651B6"/>
    <w:rsid w:val="00EB1351"/>
    <w:rsid w:val="00EB62B9"/>
    <w:rsid w:val="00EB78D8"/>
    <w:rsid w:val="00EC631B"/>
    <w:rsid w:val="00ED4CF4"/>
    <w:rsid w:val="00F018E2"/>
    <w:rsid w:val="00F117D6"/>
    <w:rsid w:val="00F25B7E"/>
    <w:rsid w:val="00F277EC"/>
    <w:rsid w:val="00F3667D"/>
    <w:rsid w:val="00F514EC"/>
    <w:rsid w:val="00F7578A"/>
    <w:rsid w:val="00F94993"/>
    <w:rsid w:val="00FA0A7C"/>
    <w:rsid w:val="00FB5CF8"/>
    <w:rsid w:val="00FD7176"/>
    <w:rsid w:val="00FE1D85"/>
    <w:rsid w:val="00FE4BC4"/>
    <w:rsid w:val="00FF25C6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2FF35152"/>
  <w15:chartTrackingRefBased/>
  <w15:docId w15:val="{A3521A89-251D-408B-8E4B-83D7528C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D1578"/>
    <w:pPr>
      <w:widowControl w:val="0"/>
      <w:suppressAutoHyphens/>
    </w:pPr>
    <w:rPr>
      <w:sz w:val="24"/>
      <w:szCs w:val="24"/>
      <w:lang w:eastAsia="zh-CN"/>
    </w:rPr>
  </w:style>
  <w:style w:type="paragraph" w:styleId="Nagwek1">
    <w:name w:val="heading 1"/>
    <w:basedOn w:val="Nagwek20"/>
    <w:next w:val="Tekstpodstawowy"/>
    <w:link w:val="Nagwek1Znak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link w:val="Nagwek2Znak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pPr>
      <w:numPr>
        <w:ilvl w:val="2"/>
        <w:numId w:val="2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Domylnaczcionkaakapitu3">
    <w:name w:val="Domyślna czcionka akapitu3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">
    <w:name w:val="WW-Absatz-Standardschriftart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1">
    <w:name w:val="WW-Absatz-Standardschriftart1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11">
    <w:name w:val="WW-Absatz-Standardschriftart11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Domylnaczcionkaakapitu">
    <w:name w:val="WW-Domy?lna czcionka akapitu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Symbolwypunktowania">
    <w:name w:val="Symbol wypunktowania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">
    <w:name w:val="WW-Symbol wypunktowania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1">
    <w:name w:val="WW-Symbol wypunktowania1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11">
    <w:name w:val="WW-Symbol wypunktowania11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displayonly">
    <w:name w:val="display_only"/>
    <w:basedOn w:val="Domylnaczcionkaakapitu1"/>
  </w:style>
  <w:style w:type="paragraph" w:customStyle="1" w:styleId="Nagwek30">
    <w:name w:val="Nagłówek3"/>
    <w:basedOn w:val="Nagwek20"/>
    <w:next w:val="Tekstpodstawowy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ny"/>
    <w:pPr>
      <w:spacing w:before="120" w:after="120"/>
    </w:pPr>
    <w:rPr>
      <w:i/>
      <w:iCs/>
    </w:rPr>
  </w:style>
  <w:style w:type="paragraph" w:customStyle="1" w:styleId="Index">
    <w:name w:val="Index"/>
    <w:basedOn w:val="Normalny"/>
  </w:style>
  <w:style w:type="paragraph" w:customStyle="1" w:styleId="WW-header">
    <w:name w:val="WW-header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">
    <w:name w:val="WW-caption"/>
    <w:basedOn w:val="Normalny"/>
    <w:pPr>
      <w:spacing w:before="120" w:after="120"/>
    </w:pPr>
    <w:rPr>
      <w:i/>
      <w:iCs/>
    </w:rPr>
  </w:style>
  <w:style w:type="paragraph" w:customStyle="1" w:styleId="WW-Index">
    <w:name w:val="WW-Index"/>
    <w:basedOn w:val="Normalny"/>
  </w:style>
  <w:style w:type="paragraph" w:customStyle="1" w:styleId="WW-header1">
    <w:name w:val="WW-header1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">
    <w:name w:val="WW-caption1"/>
    <w:basedOn w:val="Normalny"/>
    <w:pPr>
      <w:spacing w:before="120" w:after="120"/>
    </w:pPr>
    <w:rPr>
      <w:i/>
      <w:iCs/>
    </w:rPr>
  </w:style>
  <w:style w:type="paragraph" w:customStyle="1" w:styleId="WW-Index1">
    <w:name w:val="WW-Index1"/>
    <w:basedOn w:val="Normalny"/>
  </w:style>
  <w:style w:type="paragraph" w:customStyle="1" w:styleId="Standard">
    <w:name w:val="Standard"/>
    <w:link w:val="StandardZnak"/>
    <w:qFormat/>
    <w:pPr>
      <w:widowControl w:val="0"/>
      <w:suppressAutoHyphens/>
      <w:autoSpaceDE w:val="0"/>
    </w:pPr>
    <w:rPr>
      <w:lang w:eastAsia="zh-CN"/>
    </w:rPr>
  </w:style>
  <w:style w:type="paragraph" w:customStyle="1" w:styleId="Obszartekstu">
    <w:name w:val="Obszar tekstu"/>
    <w:basedOn w:val="Standard"/>
    <w:rPr>
      <w:sz w:val="24"/>
      <w:szCs w:val="24"/>
    </w:rPr>
  </w:style>
  <w:style w:type="paragraph" w:customStyle="1" w:styleId="Zawartotabeli">
    <w:name w:val="Zawarto?? tabeli"/>
    <w:basedOn w:val="Obszartekstu"/>
  </w:style>
  <w:style w:type="paragraph" w:customStyle="1" w:styleId="Tytutabeli">
    <w:name w:val="Tytu? tabeli"/>
    <w:basedOn w:val="Zawartotabeli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Obszartekstu"/>
  </w:style>
  <w:style w:type="paragraph" w:customStyle="1" w:styleId="Tytutabeli0">
    <w:name w:val="Tytuł tabeli"/>
    <w:basedOn w:val="TableContents"/>
    <w:pPr>
      <w:jc w:val="center"/>
    </w:pPr>
    <w:rPr>
      <w:b/>
      <w:bCs/>
      <w:i/>
      <w:iCs/>
    </w:rPr>
  </w:style>
  <w:style w:type="paragraph" w:customStyle="1" w:styleId="WW-TableContents">
    <w:name w:val="WW-Table Contents"/>
    <w:basedOn w:val="Normalny"/>
  </w:style>
  <w:style w:type="paragraph" w:customStyle="1" w:styleId="TableHeading">
    <w:name w:val="Table Heading"/>
    <w:basedOn w:val="WW-TableContents"/>
    <w:pPr>
      <w:jc w:val="center"/>
    </w:pPr>
    <w:rPr>
      <w:b/>
      <w:bCs/>
    </w:rPr>
  </w:style>
  <w:style w:type="paragraph" w:customStyle="1" w:styleId="WW-TableHeading">
    <w:name w:val="WW-Table Heading"/>
    <w:basedOn w:val="TableContents"/>
    <w:pPr>
      <w:jc w:val="center"/>
    </w:pPr>
    <w:rPr>
      <w:b/>
      <w:bCs/>
    </w:rPr>
  </w:style>
  <w:style w:type="paragraph" w:customStyle="1" w:styleId="WW-TableContents1">
    <w:name w:val="WW-Table Contents1"/>
    <w:basedOn w:val="Normalny"/>
  </w:style>
  <w:style w:type="paragraph" w:customStyle="1" w:styleId="WW-TableHeading1">
    <w:name w:val="WW-Table Heading1"/>
    <w:basedOn w:val="WW-TableContents1"/>
    <w:pPr>
      <w:jc w:val="center"/>
    </w:pPr>
    <w:rPr>
      <w:b/>
      <w:bCs/>
    </w:rPr>
  </w:style>
  <w:style w:type="paragraph" w:customStyle="1" w:styleId="Zawartotabeli0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0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20"/>
    <w:next w:val="Tekstpodstawowy"/>
    <w:qFormat/>
    <w:pPr>
      <w:spacing w:before="60"/>
      <w:jc w:val="center"/>
    </w:pPr>
    <w:rPr>
      <w:sz w:val="36"/>
      <w:szCs w:val="36"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character" w:customStyle="1" w:styleId="item-fieldvalue">
    <w:name w:val="item-fieldvalue"/>
    <w:rsid w:val="000D7B62"/>
  </w:style>
  <w:style w:type="paragraph" w:styleId="Tekstdymka">
    <w:name w:val="Balloon Text"/>
    <w:basedOn w:val="Normalny"/>
    <w:link w:val="TekstdymkaZnak"/>
    <w:rsid w:val="00FF72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F7263"/>
    <w:rPr>
      <w:rFonts w:ascii="Segoe UI" w:hAnsi="Segoe UI" w:cs="Segoe UI"/>
      <w:sz w:val="18"/>
      <w:szCs w:val="18"/>
      <w:lang w:eastAsia="zh-CN"/>
    </w:rPr>
  </w:style>
  <w:style w:type="character" w:styleId="Hipercze">
    <w:name w:val="Hyperlink"/>
    <w:basedOn w:val="Domylnaczcionkaakapitu"/>
    <w:rsid w:val="00C20CF5"/>
    <w:rPr>
      <w:color w:val="0563C1" w:themeColor="hyperlink"/>
      <w:u w:val="single"/>
    </w:rPr>
  </w:style>
  <w:style w:type="character" w:styleId="UyteHipercze">
    <w:name w:val="FollowedHyperlink"/>
    <w:basedOn w:val="Domylnaczcionkaakapitu"/>
    <w:rsid w:val="00C20CF5"/>
    <w:rPr>
      <w:color w:val="954F72" w:themeColor="followedHyperlink"/>
      <w:u w:val="single"/>
    </w:rPr>
  </w:style>
  <w:style w:type="paragraph" w:customStyle="1" w:styleId="Wykaztytu">
    <w:name w:val="Wykaz_tytuł"/>
    <w:basedOn w:val="Standard"/>
    <w:link w:val="WykaztytuZnak"/>
    <w:qFormat/>
    <w:rsid w:val="00E643BF"/>
    <w:pPr>
      <w:jc w:val="center"/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next w:val="Normalny"/>
    <w:link w:val="TytuZnak"/>
    <w:qFormat/>
    <w:rsid w:val="00E643B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StandardZnak">
    <w:name w:val="Standard Znak"/>
    <w:basedOn w:val="Domylnaczcionkaakapitu"/>
    <w:link w:val="Standard"/>
    <w:qFormat/>
    <w:rsid w:val="00E643BF"/>
    <w:rPr>
      <w:lang w:eastAsia="zh-CN"/>
    </w:rPr>
  </w:style>
  <w:style w:type="character" w:customStyle="1" w:styleId="WykaztytuZnak">
    <w:name w:val="Wykaz_tytuł Znak"/>
    <w:basedOn w:val="StandardZnak"/>
    <w:link w:val="Wykaztytu"/>
    <w:rsid w:val="00E643BF"/>
    <w:rPr>
      <w:rFonts w:ascii="Arial" w:hAnsi="Arial" w:cs="Arial"/>
      <w:b/>
      <w:bCs/>
      <w:sz w:val="28"/>
      <w:szCs w:val="28"/>
      <w:lang w:eastAsia="zh-CN"/>
    </w:rPr>
  </w:style>
  <w:style w:type="character" w:customStyle="1" w:styleId="TytuZnak">
    <w:name w:val="Tytuł Znak"/>
    <w:basedOn w:val="Domylnaczcionkaakapitu"/>
    <w:link w:val="Tytu"/>
    <w:qFormat/>
    <w:rsid w:val="00E643BF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table" w:styleId="Tabela-Siatka">
    <w:name w:val="Table Grid"/>
    <w:basedOn w:val="Standardowy"/>
    <w:rsid w:val="00F11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871C8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character" w:customStyle="1" w:styleId="Nagwek2Znak">
    <w:name w:val="Nagłówek 2 Znak"/>
    <w:basedOn w:val="Domylnaczcionkaakapitu"/>
    <w:link w:val="Nagwek2"/>
    <w:rsid w:val="006871C8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5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6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708D3-C8B9-4359-803B-F8EA2E4F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obejmujący nieruchomości Gminy Olsztyn, położone w Białymstoku, przeznaczone do sprzedaży w trybie bezprzetargowym</vt:lpstr>
    </vt:vector>
  </TitlesOfParts>
  <Company>Urząd Miasta Olsztyn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obejmujący nieruchomości Gminy Olsztyn, położone w Białymstoku, przeznaczone do sprzedaży w trybie bezprzetargowym</dc:title>
  <dc:subject/>
  <dc:creator>Elżbieta Chrzanowska</dc:creator>
  <cp:keywords/>
  <dc:description/>
  <cp:lastModifiedBy>Elżbieta Chrzanowska</cp:lastModifiedBy>
  <cp:revision>4</cp:revision>
  <cp:lastPrinted>2026-03-26T08:24:00Z</cp:lastPrinted>
  <dcterms:created xsi:type="dcterms:W3CDTF">2026-05-19T07:16:00Z</dcterms:created>
  <dcterms:modified xsi:type="dcterms:W3CDTF">2026-05-19T09:21:00Z</dcterms:modified>
</cp:coreProperties>
</file>