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1516" w14:textId="720477AF" w:rsidR="006C3022" w:rsidRDefault="00680188" w:rsidP="006C3022">
      <w:pPr>
        <w:pStyle w:val="Tekstpodstawowy"/>
        <w:spacing w:after="0"/>
        <w:jc w:val="center"/>
        <w:rPr>
          <w:rFonts w:eastAsia="Times New Roman" w:cs="Times New Roman"/>
          <w:b/>
          <w:bCs/>
          <w:lang w:val="pl-PL" w:eastAsia="ar-SA" w:bidi="ar-SA"/>
        </w:rPr>
      </w:pPr>
      <w:r>
        <w:rPr>
          <w:rFonts w:eastAsia="Times New Roman" w:cs="Times New Roman"/>
          <w:b/>
          <w:bCs/>
          <w:lang w:val="pl-PL" w:eastAsia="ar-SA" w:bidi="ar-SA"/>
        </w:rPr>
        <w:t xml:space="preserve"> </w:t>
      </w:r>
    </w:p>
    <w:p w14:paraId="26E6B29A" w14:textId="77777777" w:rsidR="006C3022" w:rsidRDefault="006C3022" w:rsidP="006C3022">
      <w:pPr>
        <w:pStyle w:val="Tekstpodstawowy"/>
        <w:spacing w:after="0"/>
        <w:jc w:val="center"/>
        <w:rPr>
          <w:rFonts w:eastAsia="Times New Roman" w:cs="Times New Roman"/>
          <w:b/>
          <w:bCs/>
          <w:lang w:val="pl-PL" w:eastAsia="ar-SA" w:bidi="ar-SA"/>
        </w:rPr>
      </w:pPr>
    </w:p>
    <w:p w14:paraId="7B5E8DF7" w14:textId="77777777" w:rsidR="006C3022" w:rsidRDefault="006C3022" w:rsidP="006C3022">
      <w:pPr>
        <w:pStyle w:val="Tekstpodstawowy"/>
        <w:spacing w:after="0"/>
        <w:jc w:val="center"/>
        <w:rPr>
          <w:rFonts w:eastAsia="Times New Roman" w:cs="Times New Roman"/>
          <w:b/>
          <w:bCs/>
          <w:lang w:val="pl-PL" w:eastAsia="ar-SA" w:bidi="ar-SA"/>
        </w:rPr>
      </w:pPr>
    </w:p>
    <w:p w14:paraId="75793CA1" w14:textId="77777777" w:rsidR="006C3022" w:rsidRDefault="006C3022" w:rsidP="006C3022">
      <w:pPr>
        <w:pStyle w:val="Tekstpodstawowy"/>
        <w:spacing w:after="0"/>
        <w:jc w:val="center"/>
      </w:pPr>
      <w:r>
        <w:rPr>
          <w:rFonts w:eastAsia="Times New Roman" w:cs="Times New Roman"/>
          <w:b/>
          <w:bCs/>
          <w:lang w:val="pl-PL" w:eastAsia="ar-SA" w:bidi="ar-SA"/>
        </w:rPr>
        <w:t>Sprawozdanie z realizacji Programu Współpracy Miasta Olsztyna</w:t>
      </w:r>
    </w:p>
    <w:p w14:paraId="4717EF17" w14:textId="48896686" w:rsidR="006C3022" w:rsidRDefault="006C3022" w:rsidP="006C3022">
      <w:pPr>
        <w:pStyle w:val="Tekstpodstawowy"/>
        <w:spacing w:after="0"/>
        <w:jc w:val="center"/>
      </w:pPr>
      <w:r>
        <w:rPr>
          <w:rFonts w:eastAsia="Times New Roman" w:cs="Times New Roman"/>
          <w:b/>
          <w:bCs/>
          <w:lang w:val="pl-PL" w:eastAsia="ar-SA" w:bidi="ar-SA"/>
        </w:rPr>
        <w:t>z Organizacjami Pozarządowymi za rok 202</w:t>
      </w:r>
      <w:r w:rsidR="000977D9">
        <w:rPr>
          <w:rFonts w:eastAsia="Times New Roman" w:cs="Times New Roman"/>
          <w:b/>
          <w:bCs/>
          <w:lang w:val="pl-PL" w:eastAsia="ar-SA" w:bidi="ar-SA"/>
        </w:rPr>
        <w:t>5</w:t>
      </w:r>
    </w:p>
    <w:p w14:paraId="7C3C0FE8" w14:textId="77777777" w:rsidR="006C3022" w:rsidRDefault="006C3022" w:rsidP="006C3022">
      <w:pPr>
        <w:pStyle w:val="Tekstpodstawowy"/>
        <w:spacing w:after="0"/>
        <w:jc w:val="center"/>
        <w:rPr>
          <w:rFonts w:eastAsia="Times New Roman" w:cs="Times New Roman"/>
          <w:b/>
          <w:bCs/>
          <w:lang w:val="pl-PL" w:eastAsia="ar-SA" w:bidi="ar-SA"/>
        </w:rPr>
      </w:pPr>
    </w:p>
    <w:p w14:paraId="273B2D38" w14:textId="405C279E" w:rsidR="006C3022" w:rsidRDefault="006C3022" w:rsidP="006C3022">
      <w:pPr>
        <w:pStyle w:val="Tekstpodstawowy"/>
        <w:jc w:val="both"/>
      </w:pPr>
      <w:r>
        <w:rPr>
          <w:rFonts w:cs="Times New Roman"/>
          <w:lang w:val="pl-PL"/>
        </w:rPr>
        <w:tab/>
        <w:t xml:space="preserve">Sprawozdanie z realizacji Programu </w:t>
      </w:r>
      <w:r w:rsidR="00772176">
        <w:rPr>
          <w:rFonts w:cs="Times New Roman"/>
          <w:lang w:val="pl-PL"/>
        </w:rPr>
        <w:t>W</w:t>
      </w:r>
      <w:r>
        <w:rPr>
          <w:rFonts w:cs="Times New Roman"/>
          <w:lang w:val="pl-PL"/>
        </w:rPr>
        <w:t xml:space="preserve">spółpracy </w:t>
      </w:r>
      <w:r w:rsidR="00345E10">
        <w:rPr>
          <w:rFonts w:cs="Times New Roman"/>
          <w:lang w:val="pl-PL"/>
        </w:rPr>
        <w:t xml:space="preserve">Miasta </w:t>
      </w:r>
      <w:r w:rsidR="00C90876">
        <w:rPr>
          <w:rFonts w:cs="Times New Roman"/>
          <w:lang w:val="pl-PL"/>
        </w:rPr>
        <w:t xml:space="preserve">Olsztyna </w:t>
      </w:r>
      <w:r>
        <w:rPr>
          <w:rFonts w:cs="Times New Roman"/>
          <w:lang w:val="pl-PL"/>
        </w:rPr>
        <w:t>z organizacjami</w:t>
      </w:r>
      <w:r w:rsidR="00C90876">
        <w:rPr>
          <w:rFonts w:cs="Times New Roman"/>
          <w:lang w:val="pl-PL"/>
        </w:rPr>
        <w:br/>
      </w:r>
      <w:r>
        <w:rPr>
          <w:rFonts w:cs="Times New Roman"/>
          <w:lang w:val="pl-PL"/>
        </w:rPr>
        <w:t>pozarządowymi w 202</w:t>
      </w:r>
      <w:r w:rsidR="000977D9">
        <w:rPr>
          <w:rFonts w:cs="Times New Roman"/>
          <w:lang w:val="pl-PL"/>
        </w:rPr>
        <w:t>5</w:t>
      </w:r>
      <w:r>
        <w:rPr>
          <w:rFonts w:cs="Times New Roman"/>
          <w:lang w:val="pl-PL"/>
        </w:rPr>
        <w:t xml:space="preserve"> r. zostało sporządzone w oparciu o dane przygotowane przez poszczególne wydziały Urzędu </w:t>
      </w:r>
      <w:r w:rsidR="006A7649">
        <w:rPr>
          <w:rFonts w:cs="Times New Roman"/>
          <w:lang w:val="pl-PL"/>
        </w:rPr>
        <w:t xml:space="preserve">Miasta Olsztyna </w:t>
      </w:r>
      <w:r>
        <w:rPr>
          <w:rFonts w:cs="Times New Roman"/>
          <w:lang w:val="pl-PL"/>
        </w:rPr>
        <w:t xml:space="preserve">oraz jednostki organizacyjne Gminy, prowadzące współpracę </w:t>
      </w:r>
      <w:r w:rsidR="006A7649">
        <w:rPr>
          <w:rFonts w:cs="Times New Roman"/>
          <w:lang w:val="pl-PL"/>
        </w:rPr>
        <w:br/>
      </w:r>
      <w:r>
        <w:rPr>
          <w:rFonts w:cs="Times New Roman"/>
          <w:lang w:val="pl-PL"/>
        </w:rPr>
        <w:t>z organizacjami, uczestniczące w procesie udzielania dotacji oraz wsparcia pozafinansowego organizacjom działającym w sferze pożytku publicznego.</w:t>
      </w:r>
    </w:p>
    <w:p w14:paraId="01981907" w14:textId="192915DD" w:rsidR="006C3022" w:rsidRDefault="006C3022" w:rsidP="00DC4A28">
      <w:pPr>
        <w:widowControl/>
        <w:suppressAutoHyphens w:val="0"/>
        <w:autoSpaceDE w:val="0"/>
        <w:ind w:firstLine="360"/>
        <w:jc w:val="both"/>
        <w:rPr>
          <w:rFonts w:eastAsia="Times New Roman" w:cs="Times New Roman"/>
          <w:bCs/>
          <w:lang w:val="pl-PL" w:eastAsia="ar-SA" w:bidi="ar-SA"/>
        </w:rPr>
      </w:pPr>
      <w:r>
        <w:rPr>
          <w:rFonts w:eastAsia="Times New Roman" w:cs="Times New Roman"/>
          <w:color w:val="C00000"/>
          <w:lang w:val="pl-PL" w:eastAsia="ar-SA" w:bidi="ar-SA"/>
        </w:rPr>
        <w:tab/>
      </w:r>
      <w:r>
        <w:rPr>
          <w:rFonts w:eastAsia="Times New Roman" w:cs="Times New Roman"/>
          <w:lang w:val="pl-PL" w:eastAsia="ar-SA" w:bidi="ar-SA"/>
        </w:rPr>
        <w:t>W dniu 2</w:t>
      </w:r>
      <w:r w:rsidR="0081335B">
        <w:rPr>
          <w:rFonts w:eastAsia="Times New Roman" w:cs="Times New Roman"/>
          <w:lang w:val="pl-PL" w:eastAsia="ar-SA" w:bidi="ar-SA"/>
        </w:rPr>
        <w:t>7</w:t>
      </w:r>
      <w:r>
        <w:rPr>
          <w:rFonts w:eastAsia="Times New Roman" w:cs="Times New Roman"/>
          <w:lang w:val="pl-PL" w:eastAsia="ar-SA" w:bidi="ar-SA"/>
        </w:rPr>
        <w:t xml:space="preserve"> listopada 202</w:t>
      </w:r>
      <w:r w:rsidR="0081335B">
        <w:rPr>
          <w:rFonts w:eastAsia="Times New Roman" w:cs="Times New Roman"/>
          <w:lang w:val="pl-PL" w:eastAsia="ar-SA" w:bidi="ar-SA"/>
        </w:rPr>
        <w:t>4</w:t>
      </w:r>
      <w:r>
        <w:rPr>
          <w:rFonts w:eastAsia="Times New Roman" w:cs="Times New Roman"/>
          <w:lang w:val="pl-PL" w:eastAsia="ar-SA" w:bidi="ar-SA"/>
        </w:rPr>
        <w:t xml:space="preserve"> roku, Rada Miasta Olsztyna przyjęła uchwałę wprowadzającą </w:t>
      </w:r>
      <w:r>
        <w:rPr>
          <w:rFonts w:eastAsia="Times New Roman" w:cs="Times New Roman"/>
          <w:bCs/>
          <w:lang w:val="pl-PL" w:eastAsia="ar-SA" w:bidi="ar-SA"/>
        </w:rPr>
        <w:t>„Program współpracy Miasta Olsztyna z organizacjami pozarządowymi oraz innymi podmiotami prowadzącymi działalność pożytku publicznego w roku 202</w:t>
      </w:r>
      <w:r w:rsidR="0081335B">
        <w:rPr>
          <w:rFonts w:eastAsia="Times New Roman" w:cs="Times New Roman"/>
          <w:bCs/>
          <w:lang w:val="pl-PL" w:eastAsia="ar-SA" w:bidi="ar-SA"/>
        </w:rPr>
        <w:t>5</w:t>
      </w:r>
      <w:r>
        <w:rPr>
          <w:rFonts w:eastAsia="Times New Roman" w:cs="Times New Roman"/>
          <w:bCs/>
          <w:lang w:val="pl-PL" w:eastAsia="ar-SA" w:bidi="ar-SA"/>
        </w:rPr>
        <w:t xml:space="preserve">”. </w:t>
      </w:r>
    </w:p>
    <w:p w14:paraId="4304DDC9" w14:textId="77777777" w:rsidR="006C3022" w:rsidRDefault="006C3022" w:rsidP="006C3022">
      <w:pPr>
        <w:widowControl/>
        <w:suppressAutoHyphens w:val="0"/>
        <w:autoSpaceDE w:val="0"/>
        <w:ind w:firstLine="360"/>
        <w:jc w:val="both"/>
      </w:pPr>
      <w:r>
        <w:rPr>
          <w:rFonts w:eastAsia="Times New Roman" w:cs="Times New Roman"/>
          <w:bCs/>
          <w:lang w:val="pl-PL" w:eastAsia="ar-SA" w:bidi="ar-SA"/>
        </w:rPr>
        <w:t xml:space="preserve">Głównym celem realizowanego Programu współpracy było </w:t>
      </w:r>
      <w:r>
        <w:rPr>
          <w:rFonts w:eastAsia="Times New Roman" w:cs="Times New Roman"/>
          <w:lang w:val="pl-PL" w:eastAsia="ar-SA" w:bidi="ar-SA"/>
        </w:rPr>
        <w:t xml:space="preserve">budowanie stabilnego partnerstwa pomiędzy samorządem a organizacjami pozarządowymi, opartego na długotrwałej współpracy </w:t>
      </w:r>
      <w:r>
        <w:rPr>
          <w:rFonts w:eastAsia="Times New Roman" w:cs="Times New Roman"/>
          <w:lang w:val="pl-PL" w:eastAsia="ar-SA" w:bidi="ar-SA"/>
        </w:rPr>
        <w:br/>
        <w:t xml:space="preserve">w zaspokajaniu potrzeb mieszkańców Miasta poprzez zlecanie zadań publicznych. Realizacja Programu opierała się na współpracy finansowej i pozafinansowej. </w:t>
      </w:r>
      <w:r>
        <w:rPr>
          <w:rFonts w:cs="Times New Roman"/>
          <w:lang w:val="pl-PL" w:eastAsia="pl-PL" w:bidi="ar-SA"/>
        </w:rPr>
        <w:t xml:space="preserve"> </w:t>
      </w:r>
    </w:p>
    <w:p w14:paraId="2CBD435C" w14:textId="00D3479E" w:rsidR="006C3022" w:rsidRDefault="006C3022" w:rsidP="006C3022">
      <w:pPr>
        <w:pStyle w:val="Tekstpodstawowy"/>
        <w:spacing w:after="0"/>
        <w:jc w:val="both"/>
      </w:pPr>
      <w:r>
        <w:rPr>
          <w:rFonts w:eastAsia="Times New Roman" w:cs="Times New Roman"/>
          <w:lang w:val="pl-PL" w:eastAsia="ar-SA" w:bidi="ar-SA"/>
        </w:rPr>
        <w:tab/>
      </w:r>
      <w:r>
        <w:rPr>
          <w:rFonts w:cs="Times New Roman"/>
          <w:lang w:val="pl-PL"/>
        </w:rPr>
        <w:t xml:space="preserve">Liczba olsztyńskich organizacji pozarządowych rośnie. </w:t>
      </w:r>
      <w:r w:rsidR="002E398F">
        <w:rPr>
          <w:rFonts w:cs="Times New Roman"/>
          <w:lang w:val="pl-PL"/>
        </w:rPr>
        <w:t>Na dzień 31 grudnia 2025 roku na terenie Olsztyna z</w:t>
      </w:r>
      <w:r>
        <w:rPr>
          <w:rFonts w:cs="Times New Roman"/>
          <w:lang w:val="pl-PL"/>
        </w:rPr>
        <w:t xml:space="preserve">arejestrowanych było </w:t>
      </w:r>
      <w:r>
        <w:rPr>
          <w:rFonts w:cs="Times New Roman"/>
          <w:b/>
          <w:lang w:val="pl-PL"/>
        </w:rPr>
        <w:t>1</w:t>
      </w:r>
      <w:r w:rsidR="00FF2E43">
        <w:rPr>
          <w:rFonts w:cs="Times New Roman"/>
          <w:b/>
          <w:lang w:val="pl-PL"/>
        </w:rPr>
        <w:t>304</w:t>
      </w:r>
      <w:r>
        <w:rPr>
          <w:rFonts w:cs="Times New Roman"/>
          <w:lang w:val="pl-PL"/>
        </w:rPr>
        <w:t xml:space="preserve"> podmiot</w:t>
      </w:r>
      <w:r w:rsidR="00F97F62">
        <w:rPr>
          <w:rFonts w:cs="Times New Roman"/>
          <w:lang w:val="pl-PL"/>
        </w:rPr>
        <w:t>y</w:t>
      </w:r>
      <w:r>
        <w:rPr>
          <w:rFonts w:cs="Times New Roman"/>
          <w:lang w:val="pl-PL"/>
        </w:rPr>
        <w:t xml:space="preserve"> non profit.</w:t>
      </w:r>
    </w:p>
    <w:p w14:paraId="73CDEF78" w14:textId="77777777" w:rsidR="006C3022" w:rsidRDefault="006C3022" w:rsidP="006C3022">
      <w:pPr>
        <w:pStyle w:val="Tekstpodstawowy"/>
        <w:spacing w:after="100"/>
        <w:jc w:val="center"/>
        <w:rPr>
          <w:rFonts w:cs="Times New Roman"/>
          <w:b/>
          <w:bCs/>
          <w:lang w:val="pl-PL"/>
        </w:rPr>
      </w:pPr>
    </w:p>
    <w:p w14:paraId="3E68C0A3" w14:textId="074576D2" w:rsidR="006C3022" w:rsidRDefault="006C3022" w:rsidP="006C3022">
      <w:pPr>
        <w:pStyle w:val="Tekstpodstawowy"/>
        <w:spacing w:after="100"/>
        <w:jc w:val="center"/>
      </w:pPr>
      <w:r>
        <w:rPr>
          <w:rFonts w:cs="Times New Roman"/>
          <w:b/>
          <w:bCs/>
          <w:lang w:val="pl-PL"/>
        </w:rPr>
        <w:t>Organizacje zarejestrowane w latach 202</w:t>
      </w:r>
      <w:r w:rsidR="00823D0B">
        <w:rPr>
          <w:rFonts w:cs="Times New Roman"/>
          <w:b/>
          <w:bCs/>
          <w:lang w:val="pl-PL"/>
        </w:rPr>
        <w:t>1</w:t>
      </w:r>
      <w:r>
        <w:rPr>
          <w:rFonts w:cs="Times New Roman"/>
          <w:b/>
          <w:bCs/>
          <w:lang w:val="pl-PL"/>
        </w:rPr>
        <w:t xml:space="preserve"> -</w:t>
      </w:r>
      <w:r w:rsidR="0030435C">
        <w:rPr>
          <w:rFonts w:cs="Times New Roman"/>
          <w:b/>
          <w:bCs/>
          <w:lang w:val="pl-PL"/>
        </w:rPr>
        <w:t xml:space="preserve"> </w:t>
      </w:r>
      <w:r>
        <w:rPr>
          <w:rFonts w:cs="Times New Roman"/>
          <w:b/>
          <w:bCs/>
          <w:lang w:val="pl-PL"/>
        </w:rPr>
        <w:t>202</w:t>
      </w:r>
      <w:r w:rsidR="0018328B">
        <w:rPr>
          <w:rFonts w:cs="Times New Roman"/>
          <w:b/>
          <w:bCs/>
          <w:lang w:val="pl-PL"/>
        </w:rPr>
        <w:t>5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1080"/>
        <w:gridCol w:w="1241"/>
        <w:gridCol w:w="1507"/>
        <w:gridCol w:w="1095"/>
        <w:gridCol w:w="1821"/>
      </w:tblGrid>
      <w:tr w:rsidR="006C3022" w14:paraId="4072D6E9" w14:textId="77777777" w:rsidTr="00B03838">
        <w:trPr>
          <w:trHeight w:hRule="exact" w:val="425"/>
          <w:jc w:val="center"/>
        </w:trPr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3B2F25F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</w:rPr>
              <w:t>Rok</w:t>
            </w:r>
          </w:p>
        </w:tc>
        <w:tc>
          <w:tcPr>
            <w:tcW w:w="492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91974" w14:textId="77777777" w:rsidR="006C3022" w:rsidRDefault="006C3022">
            <w:pPr>
              <w:pStyle w:val="Zawartotabeli"/>
              <w:snapToGrid w:val="0"/>
              <w:jc w:val="center"/>
            </w:pPr>
            <w:proofErr w:type="spellStart"/>
            <w:r>
              <w:rPr>
                <w:rFonts w:cs="Times New Roman"/>
                <w:b/>
                <w:bCs/>
              </w:rPr>
              <w:t>Rodzaj</w:t>
            </w:r>
            <w:proofErr w:type="spellEnd"/>
            <w:r>
              <w:rPr>
                <w:rFonts w:cs="Times New Roman"/>
                <w:b/>
                <w:bCs/>
              </w:rPr>
              <w:t xml:space="preserve"> organizacji</w:t>
            </w:r>
          </w:p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F22430B" w14:textId="77777777" w:rsidR="006C3022" w:rsidRDefault="006C3022">
            <w:pPr>
              <w:pStyle w:val="Zawartotabeli"/>
              <w:shd w:val="clear" w:color="auto" w:fill="FFFF99"/>
              <w:snapToGrid w:val="0"/>
              <w:jc w:val="center"/>
            </w:pPr>
            <w:proofErr w:type="spellStart"/>
            <w:r>
              <w:rPr>
                <w:rFonts w:cs="Times New Roman"/>
                <w:b/>
                <w:bCs/>
              </w:rPr>
              <w:t>Łącznie</w:t>
            </w:r>
            <w:proofErr w:type="spellEnd"/>
            <w:r>
              <w:rPr>
                <w:rFonts w:cs="Times New Roman"/>
                <w:b/>
                <w:bCs/>
              </w:rPr>
              <w:br/>
              <w:t>w roku</w:t>
            </w:r>
          </w:p>
        </w:tc>
      </w:tr>
      <w:tr w:rsidR="006C3022" w14:paraId="0E4B6247" w14:textId="77777777" w:rsidTr="00B03838">
        <w:trPr>
          <w:trHeight w:hRule="exact" w:val="553"/>
          <w:jc w:val="center"/>
        </w:trPr>
        <w:tc>
          <w:tcPr>
            <w:tcW w:w="90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0AB814A" w14:textId="77777777" w:rsidR="006C3022" w:rsidRDefault="006C3022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BA2CA" w14:textId="77777777" w:rsidR="006C3022" w:rsidRDefault="006C3022">
            <w:pPr>
              <w:pStyle w:val="Zawartotabeli"/>
              <w:snapToGrid w:val="0"/>
              <w:jc w:val="center"/>
            </w:pPr>
            <w:proofErr w:type="spellStart"/>
            <w:r>
              <w:rPr>
                <w:rFonts w:cs="Times New Roman"/>
                <w:b/>
                <w:bCs/>
              </w:rPr>
              <w:t>Fundacje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0EDFB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Stow. KRS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6A4C7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 xml:space="preserve">Stow. </w:t>
            </w:r>
            <w:proofErr w:type="spellStart"/>
            <w:r>
              <w:rPr>
                <w:rFonts w:cs="Times New Roman"/>
                <w:b/>
                <w:bCs/>
              </w:rPr>
              <w:t>Zwykłe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C4408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STKF</w:t>
            </w:r>
          </w:p>
          <w:p w14:paraId="65DAA34C" w14:textId="77777777" w:rsidR="006C3022" w:rsidRDefault="006C302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i UKS</w:t>
            </w:r>
            <w:r>
              <w:rPr>
                <w:rStyle w:val="Odwoanieprzypisudolnego4"/>
                <w:rFonts w:cs="Times New Roman"/>
                <w:b/>
                <w:bCs/>
              </w:rPr>
              <w:footnoteReference w:id="1"/>
            </w: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FB783E3" w14:textId="77777777" w:rsidR="006C3022" w:rsidRDefault="006C3022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6C3022" w14:paraId="25A8445B" w14:textId="77777777" w:rsidTr="00B038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0"/>
          <w:jc w:val="center"/>
        </w:trPr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CD19CBC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6CB2A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</w:rPr>
              <w:t>29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CDACF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2F4CB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5CF0F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5D55EF2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  <w:highlight w:val="yellow"/>
              </w:rPr>
              <w:t>46</w:t>
            </w:r>
          </w:p>
        </w:tc>
      </w:tr>
      <w:tr w:rsidR="006C3022" w14:paraId="7FA3B29E" w14:textId="77777777" w:rsidTr="00B038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0"/>
          <w:jc w:val="center"/>
        </w:trPr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35313C0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98B88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AD7FF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D0138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481EF" w14:textId="77777777" w:rsidR="006C3022" w:rsidRDefault="006C3022">
            <w:pPr>
              <w:pStyle w:val="Zawartotabeli"/>
              <w:snapToGrid w:val="0"/>
              <w:jc w:val="center"/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8397754" w14:textId="77777777" w:rsidR="006C3022" w:rsidRPr="00B03838" w:rsidRDefault="006C3022">
            <w:pPr>
              <w:pStyle w:val="Zawartotabeli"/>
              <w:snapToGrid w:val="0"/>
              <w:jc w:val="center"/>
              <w:rPr>
                <w:color w:val="FFFF00"/>
              </w:rPr>
            </w:pPr>
            <w:r>
              <w:rPr>
                <w:rFonts w:cs="Times New Roman"/>
                <w:b/>
                <w:highlight w:val="yellow"/>
              </w:rPr>
              <w:t>37</w:t>
            </w:r>
          </w:p>
        </w:tc>
      </w:tr>
      <w:tr w:rsidR="006C3022" w14:paraId="3C5B8336" w14:textId="77777777" w:rsidTr="00B038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0"/>
          <w:jc w:val="center"/>
        </w:trPr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6086730" w14:textId="77777777" w:rsidR="006C3022" w:rsidRPr="00B976D8" w:rsidRDefault="006C3022">
            <w:pPr>
              <w:pStyle w:val="Zawartotabeli"/>
              <w:snapToGrid w:val="0"/>
              <w:jc w:val="center"/>
            </w:pPr>
            <w:r w:rsidRPr="00B976D8">
              <w:rPr>
                <w:rFonts w:cs="Times New Roman"/>
                <w:b/>
                <w:bCs/>
              </w:rPr>
              <w:t>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B65CB" w14:textId="77777777" w:rsidR="006C3022" w:rsidRPr="00B976D8" w:rsidRDefault="006C3022">
            <w:pPr>
              <w:pStyle w:val="Zawartotabeli"/>
              <w:snapToGrid w:val="0"/>
              <w:jc w:val="center"/>
            </w:pPr>
            <w:r w:rsidRPr="00B976D8">
              <w:rPr>
                <w:rFonts w:cs="Times New Roman"/>
                <w:b/>
              </w:rPr>
              <w:t>36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CEFEA" w14:textId="77777777" w:rsidR="006C3022" w:rsidRPr="00B976D8" w:rsidRDefault="006C3022">
            <w:pPr>
              <w:pStyle w:val="Zawartotabeli"/>
              <w:snapToGrid w:val="0"/>
              <w:jc w:val="center"/>
            </w:pPr>
            <w:r w:rsidRPr="00B976D8">
              <w:rPr>
                <w:rFonts w:cs="Times New Roman"/>
                <w:b/>
              </w:rPr>
              <w:t>16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CD5AD" w14:textId="77777777" w:rsidR="006C3022" w:rsidRPr="00B976D8" w:rsidRDefault="006C3022">
            <w:pPr>
              <w:pStyle w:val="Zawartotabeli"/>
              <w:snapToGrid w:val="0"/>
              <w:jc w:val="center"/>
            </w:pPr>
            <w:r w:rsidRPr="00B976D8">
              <w:rPr>
                <w:rFonts w:cs="Times New Roman"/>
                <w:b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E1674" w14:textId="77777777" w:rsidR="006C3022" w:rsidRPr="00B976D8" w:rsidRDefault="006C3022">
            <w:pPr>
              <w:pStyle w:val="Zawartotabeli"/>
              <w:snapToGrid w:val="0"/>
              <w:jc w:val="center"/>
            </w:pPr>
            <w:r w:rsidRPr="00B976D8">
              <w:rPr>
                <w:rFonts w:cs="Times New Roman"/>
                <w:b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51D03A5B" w14:textId="77777777" w:rsidR="006C3022" w:rsidRPr="00B03838" w:rsidRDefault="006C3022">
            <w:pPr>
              <w:pStyle w:val="Zawartotabeli"/>
              <w:snapToGrid w:val="0"/>
              <w:jc w:val="center"/>
              <w:rPr>
                <w:color w:val="FFFF00"/>
              </w:rPr>
            </w:pPr>
            <w:r w:rsidRPr="00B976D8">
              <w:rPr>
                <w:rFonts w:cs="Times New Roman"/>
                <w:b/>
              </w:rPr>
              <w:t>65</w:t>
            </w:r>
          </w:p>
        </w:tc>
      </w:tr>
      <w:tr w:rsidR="006C3022" w14:paraId="19FE8046" w14:textId="77777777" w:rsidTr="00B038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0"/>
          <w:jc w:val="center"/>
        </w:trPr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1DC57367" w14:textId="77777777" w:rsidR="006C3022" w:rsidRDefault="006C3022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3AE90684" w14:textId="77777777" w:rsidR="006C3022" w:rsidRDefault="006C3022">
            <w:pPr>
              <w:pStyle w:val="Zawartotabeli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18ABD677" w14:textId="77777777" w:rsidR="006C3022" w:rsidRDefault="006C3022">
            <w:pPr>
              <w:pStyle w:val="Zawartotabeli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134F44E9" w14:textId="77777777" w:rsidR="006C3022" w:rsidRDefault="006C3022">
            <w:pPr>
              <w:pStyle w:val="Zawartotabeli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63136287" w14:textId="77777777" w:rsidR="006C3022" w:rsidRDefault="006C3022">
            <w:pPr>
              <w:pStyle w:val="Zawartotabeli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9B7C49C" w14:textId="77777777" w:rsidR="006C3022" w:rsidRDefault="006C3022">
            <w:pPr>
              <w:pStyle w:val="Zawartotabeli"/>
              <w:snapToGrid w:val="0"/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36</w:t>
            </w:r>
          </w:p>
        </w:tc>
      </w:tr>
      <w:tr w:rsidR="00A422CA" w14:paraId="56FDD5DB" w14:textId="77777777" w:rsidTr="00B038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0"/>
          <w:jc w:val="center"/>
        </w:trPr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2BEC7438" w14:textId="204F35BE" w:rsidR="00A422CA" w:rsidRDefault="00A422CA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29336050" w14:textId="3B21BF0E" w:rsidR="00A422CA" w:rsidRDefault="00E90DB7">
            <w:pPr>
              <w:pStyle w:val="Zawartotabeli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330299FB" w14:textId="3C0776E8" w:rsidR="00A422CA" w:rsidRDefault="00E90DB7">
            <w:pPr>
              <w:pStyle w:val="Zawartotabeli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05D9FF83" w14:textId="178CDB46" w:rsidR="00A422CA" w:rsidRDefault="00A422CA">
            <w:pPr>
              <w:pStyle w:val="Zawartotabeli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14:paraId="172C0974" w14:textId="18AB4CF0" w:rsidR="00A422CA" w:rsidRDefault="00E90DB7">
            <w:pPr>
              <w:pStyle w:val="Zawartotabeli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F7357D9" w14:textId="3E9C5A14" w:rsidR="00A422CA" w:rsidRDefault="00E90DB7">
            <w:pPr>
              <w:pStyle w:val="Zawartotabeli"/>
              <w:snapToGrid w:val="0"/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48</w:t>
            </w:r>
          </w:p>
        </w:tc>
      </w:tr>
    </w:tbl>
    <w:p w14:paraId="538BAA9C" w14:textId="77777777" w:rsidR="006C3022" w:rsidRDefault="006C3022" w:rsidP="006C3022">
      <w:pPr>
        <w:pStyle w:val="Tekstpodstawowy"/>
        <w:spacing w:after="0"/>
        <w:jc w:val="both"/>
      </w:pPr>
    </w:p>
    <w:p w14:paraId="301D10D1" w14:textId="77777777" w:rsidR="006C3022" w:rsidRPr="00C8614F" w:rsidRDefault="006C3022" w:rsidP="006C3022">
      <w:pPr>
        <w:pStyle w:val="Tekstpodstawowy"/>
        <w:spacing w:after="0"/>
        <w:jc w:val="both"/>
        <w:rPr>
          <w:rFonts w:cs="Times New Roman"/>
          <w:color w:val="auto"/>
          <w:lang w:val="pl-PL"/>
        </w:rPr>
      </w:pPr>
    </w:p>
    <w:p w14:paraId="661AFC36" w14:textId="228D1E6E" w:rsidR="006C3022" w:rsidRDefault="006C3022" w:rsidP="006C3022">
      <w:pPr>
        <w:pStyle w:val="Tekstpodstawowy"/>
        <w:spacing w:after="0"/>
        <w:ind w:firstLine="708"/>
        <w:jc w:val="both"/>
      </w:pPr>
      <w:r>
        <w:rPr>
          <w:rFonts w:cs="Times New Roman"/>
          <w:lang w:val="pl-PL"/>
        </w:rPr>
        <w:t xml:space="preserve">Zadania statutowe, wykonywane przez organizacje obejmują wybrane dziedziny życia miasta, ze szczególnym uwzględnieniem sfer, w których występują największe potrzeby społeczności lokalnej (pomoc społeczna, osoby starsze i </w:t>
      </w:r>
      <w:r w:rsidR="006A7649">
        <w:rPr>
          <w:rFonts w:cs="Times New Roman"/>
          <w:lang w:val="pl-PL"/>
        </w:rPr>
        <w:t>z niepełnosprawnością</w:t>
      </w:r>
      <w:r>
        <w:rPr>
          <w:rFonts w:cs="Times New Roman"/>
          <w:lang w:val="pl-PL"/>
        </w:rPr>
        <w:t xml:space="preserve">, kultura, sport dzieci </w:t>
      </w:r>
      <w:r>
        <w:rPr>
          <w:rFonts w:cs="Times New Roman"/>
          <w:lang w:val="pl-PL"/>
        </w:rPr>
        <w:br/>
        <w:t>i młodzieży, animacja społeczna</w:t>
      </w:r>
      <w:r w:rsidR="009803F6">
        <w:rPr>
          <w:rFonts w:cs="Times New Roman"/>
          <w:lang w:val="pl-PL"/>
        </w:rPr>
        <w:t>, ekologia</w:t>
      </w:r>
      <w:r>
        <w:rPr>
          <w:rFonts w:cs="Times New Roman"/>
          <w:lang w:val="pl-PL"/>
        </w:rPr>
        <w:t xml:space="preserve">). </w:t>
      </w:r>
    </w:p>
    <w:p w14:paraId="344A9F1A" w14:textId="6AED8776" w:rsidR="006C3022" w:rsidRDefault="006C3022" w:rsidP="006C3022">
      <w:pPr>
        <w:pStyle w:val="Tekstpodstawowy"/>
        <w:spacing w:after="0"/>
        <w:ind w:firstLine="708"/>
        <w:jc w:val="both"/>
      </w:pPr>
      <w:r>
        <w:rPr>
          <w:rFonts w:cs="Times New Roman"/>
          <w:bCs/>
          <w:lang w:val="pl-PL"/>
        </w:rPr>
        <w:t xml:space="preserve">Szacuje się, że aktywnie działających organizacji jest około 30% z wszystkich zarejestrowanych (utrzymujących kontakt z Urzędem, starających się o wsparcie finansowe, o lokal  na prowadzenie działalności statutowej, informujących o prowadzonych działaniach </w:t>
      </w:r>
      <w:r>
        <w:rPr>
          <w:rFonts w:cs="Times New Roman"/>
          <w:bCs/>
          <w:lang w:val="pl-PL"/>
        </w:rPr>
        <w:br/>
        <w:t>i realizowanych projektach, prowadzących aktywność w Internecie i mediach społecznościowych). W 202</w:t>
      </w:r>
      <w:r w:rsidR="00B03838">
        <w:rPr>
          <w:rFonts w:cs="Times New Roman"/>
          <w:bCs/>
          <w:lang w:val="pl-PL"/>
        </w:rPr>
        <w:t>5</w:t>
      </w:r>
      <w:r>
        <w:rPr>
          <w:rFonts w:cs="Times New Roman"/>
          <w:bCs/>
          <w:lang w:val="pl-PL"/>
        </w:rPr>
        <w:t xml:space="preserve"> roku </w:t>
      </w:r>
      <w:r w:rsidR="00B03838">
        <w:rPr>
          <w:rFonts w:cs="Times New Roman"/>
          <w:bCs/>
          <w:lang w:val="pl-PL"/>
        </w:rPr>
        <w:t>3</w:t>
      </w:r>
      <w:r>
        <w:rPr>
          <w:rFonts w:cs="Times New Roman"/>
          <w:bCs/>
          <w:lang w:val="pl-PL"/>
        </w:rPr>
        <w:t xml:space="preserve"> organizacj</w:t>
      </w:r>
      <w:r w:rsidR="00B03838">
        <w:rPr>
          <w:rFonts w:cs="Times New Roman"/>
          <w:bCs/>
          <w:lang w:val="pl-PL"/>
        </w:rPr>
        <w:t>e</w:t>
      </w:r>
      <w:r>
        <w:rPr>
          <w:rFonts w:cs="Times New Roman"/>
          <w:bCs/>
          <w:lang w:val="pl-PL"/>
        </w:rPr>
        <w:t xml:space="preserve"> zakończył</w:t>
      </w:r>
      <w:r w:rsidR="00B03838">
        <w:rPr>
          <w:rFonts w:cs="Times New Roman"/>
          <w:bCs/>
          <w:lang w:val="pl-PL"/>
        </w:rPr>
        <w:t>y</w:t>
      </w:r>
      <w:r>
        <w:rPr>
          <w:rFonts w:cs="Times New Roman"/>
          <w:bCs/>
          <w:lang w:val="pl-PL"/>
        </w:rPr>
        <w:t xml:space="preserve"> swoją działalność</w:t>
      </w:r>
      <w:r>
        <w:rPr>
          <w:rFonts w:cs="Times New Roman"/>
          <w:b/>
          <w:lang w:val="pl-PL"/>
        </w:rPr>
        <w:t xml:space="preserve"> </w:t>
      </w:r>
      <w:r>
        <w:rPr>
          <w:rFonts w:cs="Times New Roman"/>
          <w:lang w:val="pl-PL"/>
        </w:rPr>
        <w:t>(</w:t>
      </w:r>
      <w:r w:rsidR="00B03838">
        <w:rPr>
          <w:rFonts w:cs="Times New Roman"/>
          <w:lang w:val="pl-PL"/>
        </w:rPr>
        <w:t>1</w:t>
      </w:r>
      <w:r>
        <w:rPr>
          <w:rFonts w:cs="Times New Roman"/>
          <w:lang w:val="pl-PL"/>
        </w:rPr>
        <w:t xml:space="preserve"> fundacj</w:t>
      </w:r>
      <w:r w:rsidR="00B03838">
        <w:rPr>
          <w:rFonts w:cs="Times New Roman"/>
          <w:lang w:val="pl-PL"/>
        </w:rPr>
        <w:t>a, 1 stowarzyszenie zarejestrowane w KRS oraz 1 uczniowski klub sportowy</w:t>
      </w:r>
      <w:r>
        <w:rPr>
          <w:rFonts w:cs="Times New Roman"/>
          <w:lang w:val="pl-PL"/>
        </w:rPr>
        <w:t>).</w:t>
      </w:r>
    </w:p>
    <w:p w14:paraId="2DC6691C" w14:textId="77777777" w:rsidR="006C3022" w:rsidRDefault="006C3022" w:rsidP="006C3022">
      <w:pPr>
        <w:pStyle w:val="Tekstpodstawowy"/>
        <w:spacing w:after="0"/>
        <w:ind w:firstLine="708"/>
        <w:jc w:val="both"/>
      </w:pPr>
    </w:p>
    <w:p w14:paraId="2FBB27A5" w14:textId="660B25B7" w:rsidR="006C3022" w:rsidRPr="00CF19B8" w:rsidRDefault="006C3022" w:rsidP="006C3022">
      <w:pPr>
        <w:pStyle w:val="Tekstpodstawowy"/>
        <w:spacing w:after="0"/>
        <w:jc w:val="both"/>
      </w:pPr>
      <w:r>
        <w:rPr>
          <w:rFonts w:eastAsia="Times New Roman" w:cs="Times New Roman"/>
          <w:b/>
          <w:lang w:val="pl-PL"/>
        </w:rPr>
        <w:lastRenderedPageBreak/>
        <w:t xml:space="preserve"> </w:t>
      </w:r>
      <w:r w:rsidRPr="00E011BC">
        <w:rPr>
          <w:noProof/>
        </w:rPr>
        <w:drawing>
          <wp:inline distT="0" distB="0" distL="0" distR="0" wp14:anchorId="64A59D68" wp14:editId="0D2F1F9F">
            <wp:extent cx="5883910" cy="3962400"/>
            <wp:effectExtent l="0" t="0" r="2540" b="0"/>
            <wp:docPr id="356271035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9ECC1EE" w14:textId="29E5AE73" w:rsidR="006C3022" w:rsidRPr="00C8614F" w:rsidRDefault="006C3022" w:rsidP="006C3022">
      <w:pPr>
        <w:pStyle w:val="Tekstpodstawowy"/>
        <w:spacing w:after="0"/>
        <w:ind w:firstLine="708"/>
        <w:jc w:val="both"/>
      </w:pPr>
      <w:r>
        <w:rPr>
          <w:rFonts w:eastAsia="Times New Roman" w:cs="Times New Roman"/>
          <w:lang w:val="pl-PL" w:eastAsia="ar-SA" w:bidi="ar-SA"/>
        </w:rPr>
        <w:t>W programie współpracy</w:t>
      </w:r>
      <w:r w:rsidR="00897BA6">
        <w:rPr>
          <w:rFonts w:eastAsia="Times New Roman" w:cs="Times New Roman"/>
          <w:lang w:val="pl-PL" w:eastAsia="ar-SA" w:bidi="ar-SA"/>
        </w:rPr>
        <w:t xml:space="preserve"> za rok 2025</w:t>
      </w:r>
      <w:r>
        <w:rPr>
          <w:rFonts w:eastAsia="Times New Roman" w:cs="Times New Roman"/>
          <w:lang w:val="pl-PL" w:eastAsia="ar-SA" w:bidi="ar-SA"/>
        </w:rPr>
        <w:t xml:space="preserve"> zaplanowano zadania będące zadaniami własnymi gminy i powiatu do realizacji przez podmioty uprawnione ustawą o działalności pożytku publicznego oraz zadania zlecone z zakresu administracji rządowej. Określono również priorytety współpracy oraz pozafinansowe formy współpracy, które istotnie wpływają na realizację zadań gminy.</w:t>
      </w:r>
    </w:p>
    <w:p w14:paraId="1AE3F130" w14:textId="77777777" w:rsidR="006A7649" w:rsidRDefault="006A7649" w:rsidP="006C3022">
      <w:pPr>
        <w:pStyle w:val="Zawartotabeli"/>
        <w:jc w:val="both"/>
        <w:rPr>
          <w:rFonts w:cs="Times New Roman"/>
          <w:b/>
          <w:u w:val="single"/>
          <w:lang w:val="pl-PL"/>
        </w:rPr>
      </w:pPr>
    </w:p>
    <w:p w14:paraId="4AD88AE5" w14:textId="57C77BC4" w:rsidR="006C3022" w:rsidRDefault="006C3022" w:rsidP="006C3022">
      <w:pPr>
        <w:pStyle w:val="Zawartotabeli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Współpraca finansowa</w:t>
      </w:r>
    </w:p>
    <w:p w14:paraId="5C5A0061" w14:textId="77777777" w:rsidR="00823D0B" w:rsidRDefault="00823D0B" w:rsidP="006C3022">
      <w:pPr>
        <w:pStyle w:val="Zawartotabeli"/>
        <w:jc w:val="both"/>
      </w:pPr>
    </w:p>
    <w:p w14:paraId="70555F4F" w14:textId="167C3A15" w:rsidR="006C3022" w:rsidRDefault="006C3022" w:rsidP="006C3022">
      <w:pPr>
        <w:pStyle w:val="Zawartotabeli"/>
        <w:jc w:val="both"/>
      </w:pPr>
      <w:r>
        <w:rPr>
          <w:rFonts w:cs="Times New Roman"/>
          <w:lang w:val="pl-PL"/>
        </w:rPr>
        <w:t xml:space="preserve">Łączna kwota przekazana organizacjom pozarządowym na realizację zadań gminy i powiatu przez wszystkie wydziały oraz jednostki organizacyjne gminy zarówno na zadania własne jak i zlecone </w:t>
      </w:r>
      <w:r>
        <w:rPr>
          <w:rFonts w:cs="Times New Roman"/>
          <w:lang w:val="pl-PL"/>
        </w:rPr>
        <w:br/>
        <w:t>w 202</w:t>
      </w:r>
      <w:r w:rsidR="005113F9">
        <w:rPr>
          <w:rFonts w:cs="Times New Roman"/>
          <w:lang w:val="pl-PL"/>
        </w:rPr>
        <w:t>5</w:t>
      </w:r>
      <w:r>
        <w:rPr>
          <w:rFonts w:cs="Times New Roman"/>
          <w:lang w:val="pl-PL"/>
        </w:rPr>
        <w:t xml:space="preserve"> r. wyniosła </w:t>
      </w:r>
      <w:r w:rsidR="00B01E93" w:rsidRPr="00B01E93">
        <w:rPr>
          <w:rFonts w:cs="Times New Roman"/>
        </w:rPr>
        <w:t>46</w:t>
      </w:r>
      <w:r w:rsidR="0018328B">
        <w:rPr>
          <w:rFonts w:cs="Times New Roman"/>
        </w:rPr>
        <w:t xml:space="preserve"> 882 253 </w:t>
      </w:r>
      <w:proofErr w:type="spellStart"/>
      <w:r w:rsidR="0018328B">
        <w:rPr>
          <w:rFonts w:cs="Times New Roman"/>
        </w:rPr>
        <w:t>zł</w:t>
      </w:r>
      <w:proofErr w:type="spellEnd"/>
      <w:r>
        <w:rPr>
          <w:rFonts w:cs="Times New Roman"/>
          <w:lang w:val="pl-PL"/>
        </w:rPr>
        <w:t xml:space="preserve">. Ze środków własnych budżetu Miasta na ten cel wydatkowano </w:t>
      </w:r>
      <w:r w:rsidR="00B81F03">
        <w:rPr>
          <w:rFonts w:cs="Times New Roman"/>
          <w:lang w:val="pl-PL"/>
        </w:rPr>
        <w:br/>
      </w:r>
      <w:r w:rsidR="0018328B" w:rsidRPr="0018328B">
        <w:rPr>
          <w:rFonts w:cs="Times New Roman"/>
          <w:lang w:val="pl-PL"/>
        </w:rPr>
        <w:t>26 003 817</w:t>
      </w:r>
      <w:r w:rsidR="0018328B">
        <w:rPr>
          <w:rFonts w:cs="Times New Roman"/>
          <w:b/>
          <w:bCs/>
          <w:lang w:val="pl-PL"/>
        </w:rPr>
        <w:t xml:space="preserve"> </w:t>
      </w:r>
      <w:r>
        <w:rPr>
          <w:rFonts w:cs="Times New Roman"/>
          <w:bCs/>
          <w:lang w:val="pl-PL"/>
        </w:rPr>
        <w:t xml:space="preserve">zł. </w:t>
      </w:r>
    </w:p>
    <w:p w14:paraId="16365E07" w14:textId="719CCA93" w:rsidR="006C3022" w:rsidRDefault="006C3022" w:rsidP="006C3022">
      <w:pPr>
        <w:pStyle w:val="Zawartotabeli"/>
        <w:ind w:firstLine="708"/>
        <w:jc w:val="both"/>
      </w:pPr>
      <w:r>
        <w:rPr>
          <w:rFonts w:cs="Times New Roman"/>
          <w:lang w:val="pl-PL"/>
        </w:rPr>
        <w:t>W trakcie roku ogłoszon</w:t>
      </w:r>
      <w:r w:rsidR="00DF7F0B">
        <w:rPr>
          <w:rFonts w:cs="Times New Roman"/>
          <w:lang w:val="pl-PL"/>
        </w:rPr>
        <w:t>o 22</w:t>
      </w:r>
      <w:r>
        <w:rPr>
          <w:rFonts w:cs="Times New Roman"/>
          <w:lang w:val="pl-PL"/>
        </w:rPr>
        <w:t xml:space="preserve"> konkurs</w:t>
      </w:r>
      <w:r w:rsidR="002F05A1">
        <w:rPr>
          <w:rFonts w:cs="Times New Roman"/>
          <w:lang w:val="pl-PL"/>
        </w:rPr>
        <w:t>y</w:t>
      </w:r>
      <w:r>
        <w:rPr>
          <w:rFonts w:cs="Times New Roman"/>
          <w:lang w:val="pl-PL"/>
        </w:rPr>
        <w:t xml:space="preserve"> ofert na zadania publiczne z zakresu: sportu, nieodpłatnej pomocy prawnej, pomocy społecznej, aktywizacji seniorów, pomocy osobom</w:t>
      </w:r>
      <w:r w:rsidR="006A7649">
        <w:rPr>
          <w:rFonts w:cs="Times New Roman"/>
          <w:lang w:val="pl-PL"/>
        </w:rPr>
        <w:t xml:space="preserve"> </w:t>
      </w:r>
      <w:r w:rsidR="006A7649">
        <w:rPr>
          <w:rFonts w:cs="Times New Roman"/>
          <w:lang w:val="pl-PL"/>
        </w:rPr>
        <w:br/>
        <w:t>z</w:t>
      </w:r>
      <w:r w:rsidR="00BF086A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niepełnospraw</w:t>
      </w:r>
      <w:r w:rsidR="006A7649">
        <w:rPr>
          <w:rFonts w:cs="Times New Roman"/>
          <w:lang w:val="pl-PL"/>
        </w:rPr>
        <w:t>nościami</w:t>
      </w:r>
      <w:r>
        <w:rPr>
          <w:rFonts w:cs="Times New Roman"/>
          <w:lang w:val="pl-PL"/>
        </w:rPr>
        <w:t xml:space="preserve">, rewitalizacji, </w:t>
      </w:r>
      <w:r w:rsidR="00823D0B">
        <w:rPr>
          <w:rFonts w:cs="Times New Roman"/>
          <w:lang w:val="pl-PL"/>
        </w:rPr>
        <w:t>ekologii</w:t>
      </w:r>
      <w:r>
        <w:rPr>
          <w:rFonts w:cs="Times New Roman"/>
          <w:lang w:val="pl-PL"/>
        </w:rPr>
        <w:t>, kultury, turystyki, aktywizacji społeczności lokalnych, a także zapewnienia bezpieczeństwa kąpiących się i uprawiających sporty wodne.</w:t>
      </w:r>
    </w:p>
    <w:p w14:paraId="3EC1DDA1" w14:textId="390A0C72" w:rsidR="006C3022" w:rsidRDefault="006C3022" w:rsidP="006C3022">
      <w:pPr>
        <w:widowControl/>
        <w:suppressAutoHyphens w:val="0"/>
        <w:autoSpaceDE w:val="0"/>
        <w:jc w:val="both"/>
      </w:pPr>
      <w:r>
        <w:rPr>
          <w:rFonts w:cs="Times New Roman"/>
          <w:lang w:val="pl-PL"/>
        </w:rPr>
        <w:t>Realizowane zadania odbywały się w formie wsparcia i powierzenia. W pierwszym wypadku organizacje były zobowiązane wykazać się minimum 10% wkładem własnym w budżecie składanych projektów, zaś w drugim wszystkie koszty pokrywała Gmina Olsztyn.</w:t>
      </w:r>
      <w:r w:rsidR="009803F6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Trudno oszacować liczby uczestników zada</w:t>
      </w:r>
      <w:r w:rsidR="009803F6">
        <w:rPr>
          <w:rFonts w:cs="Times New Roman"/>
          <w:lang w:val="pl-PL"/>
        </w:rPr>
        <w:t xml:space="preserve">ń publicznych, </w:t>
      </w:r>
      <w:r>
        <w:rPr>
          <w:bCs/>
          <w:lang w:val="pl-PL"/>
        </w:rPr>
        <w:t>ponieważ</w:t>
      </w:r>
      <w:r w:rsidR="009803F6">
        <w:rPr>
          <w:bCs/>
          <w:lang w:val="pl-PL"/>
        </w:rPr>
        <w:t xml:space="preserve"> większość z nich</w:t>
      </w:r>
      <w:r>
        <w:rPr>
          <w:bCs/>
          <w:lang w:val="pl-PL"/>
        </w:rPr>
        <w:t xml:space="preserve"> był</w:t>
      </w:r>
      <w:r w:rsidR="009803F6">
        <w:rPr>
          <w:bCs/>
          <w:lang w:val="pl-PL"/>
        </w:rPr>
        <w:t>a</w:t>
      </w:r>
      <w:r>
        <w:rPr>
          <w:bCs/>
          <w:lang w:val="pl-PL"/>
        </w:rPr>
        <w:t xml:space="preserve"> otwarte dla </w:t>
      </w:r>
      <w:r w:rsidR="009803F6">
        <w:rPr>
          <w:bCs/>
          <w:lang w:val="pl-PL"/>
        </w:rPr>
        <w:t xml:space="preserve">wszystkich </w:t>
      </w:r>
      <w:r>
        <w:rPr>
          <w:bCs/>
          <w:lang w:val="pl-PL"/>
        </w:rPr>
        <w:t xml:space="preserve">mieszkańców Olsztyna i turystów. </w:t>
      </w:r>
    </w:p>
    <w:p w14:paraId="2E602DF9" w14:textId="77777777" w:rsidR="006C3022" w:rsidRDefault="006C3022" w:rsidP="006C3022">
      <w:pPr>
        <w:widowControl/>
        <w:suppressAutoHyphens w:val="0"/>
        <w:autoSpaceDE w:val="0"/>
        <w:rPr>
          <w:rFonts w:cs="Times New Roman"/>
          <w:b/>
          <w:bCs/>
          <w:lang w:val="pl-PL"/>
        </w:rPr>
      </w:pPr>
    </w:p>
    <w:p w14:paraId="3AD0840C" w14:textId="77777777" w:rsidR="006C3022" w:rsidRDefault="006C3022" w:rsidP="006C3022">
      <w:pPr>
        <w:widowControl/>
        <w:suppressAutoHyphens w:val="0"/>
        <w:autoSpaceDE w:val="0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Poniższa tabela obrazuje wskaźnik procentowy wydatków na realizację zadań Olsztyna przez organizacje pozarządowe w wydatkach Miasta ogółem.</w:t>
      </w:r>
    </w:p>
    <w:p w14:paraId="600DF73C" w14:textId="77777777" w:rsidR="001F73F2" w:rsidRDefault="001F73F2" w:rsidP="006C3022">
      <w:pPr>
        <w:widowControl/>
        <w:suppressAutoHyphens w:val="0"/>
        <w:autoSpaceDE w:val="0"/>
      </w:pPr>
    </w:p>
    <w:p w14:paraId="6C668AFC" w14:textId="77777777" w:rsidR="006C3022" w:rsidRDefault="006C3022" w:rsidP="006C3022">
      <w:pPr>
        <w:widowControl/>
        <w:suppressAutoHyphens w:val="0"/>
        <w:autoSpaceDE w:val="0"/>
        <w:rPr>
          <w:rFonts w:cs="Times New Roman"/>
          <w:b/>
          <w:lang w:val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</w:tblGrid>
      <w:tr w:rsidR="005113F9" w14:paraId="4CCFDF1C" w14:textId="4FE9B730">
        <w:trPr>
          <w:trHeight w:val="304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4E30" w14:textId="77777777" w:rsidR="005113F9" w:rsidRDefault="005113F9">
            <w:pPr>
              <w:snapToGrid w:val="0"/>
              <w:jc w:val="center"/>
            </w:pPr>
            <w:r>
              <w:rPr>
                <w:rFonts w:cs="Times New Roman"/>
                <w:b/>
              </w:rPr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5D4D" w14:textId="77777777" w:rsidR="005113F9" w:rsidRDefault="005113F9">
            <w:pPr>
              <w:snapToGrid w:val="0"/>
              <w:jc w:val="center"/>
            </w:pPr>
            <w:r>
              <w:rPr>
                <w:rFonts w:cs="Times New Roman"/>
                <w:b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952" w14:textId="77777777" w:rsidR="005113F9" w:rsidRDefault="005113F9">
            <w:pPr>
              <w:snapToGrid w:val="0"/>
              <w:jc w:val="center"/>
            </w:pPr>
            <w:r>
              <w:rPr>
                <w:rFonts w:cs="Times New Roman"/>
                <w:b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6C7D" w14:textId="77777777" w:rsidR="005113F9" w:rsidRDefault="005113F9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8DEB" w14:textId="41BE64EF" w:rsidR="005113F9" w:rsidRDefault="005113F9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2025</w:t>
            </w:r>
          </w:p>
        </w:tc>
      </w:tr>
      <w:tr w:rsidR="005113F9" w14:paraId="2E615412" w14:textId="3FC25646">
        <w:trPr>
          <w:trHeight w:val="304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9DE6" w14:textId="39C563F1" w:rsidR="005113F9" w:rsidRDefault="005113F9" w:rsidP="008D39B3">
            <w:pPr>
              <w:snapToGrid w:val="0"/>
              <w:spacing w:line="360" w:lineRule="auto"/>
              <w:jc w:val="center"/>
            </w:pPr>
            <w:r>
              <w:rPr>
                <w:rFonts w:cs="Times New Roman"/>
              </w:rPr>
              <w:t>1,83</w:t>
            </w:r>
            <w:r w:rsidR="008D39B3">
              <w:rPr>
                <w:rFonts w:cs="Times New Roman"/>
              </w:rPr>
              <w:t xml:space="preserve"> 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475E" w14:textId="77777777" w:rsidR="005113F9" w:rsidRDefault="005113F9">
            <w:pPr>
              <w:snapToGrid w:val="0"/>
              <w:spacing w:line="360" w:lineRule="auto"/>
              <w:jc w:val="center"/>
            </w:pPr>
            <w:r>
              <w:rPr>
                <w:rFonts w:cs="Times New Roman"/>
              </w:rPr>
              <w:t>2,1%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8737" w14:textId="77777777" w:rsidR="005113F9" w:rsidRDefault="005113F9">
            <w:pPr>
              <w:snapToGrid w:val="0"/>
              <w:spacing w:line="360" w:lineRule="auto"/>
              <w:jc w:val="center"/>
            </w:pPr>
            <w:r>
              <w:rPr>
                <w:rFonts w:cs="Times New Roman"/>
              </w:rPr>
              <w:t>1,76%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06F2" w14:textId="77777777" w:rsidR="005113F9" w:rsidRDefault="005113F9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2,33%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9678" w14:textId="4A4D5744" w:rsidR="005113F9" w:rsidRDefault="001B1F38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</w:t>
            </w:r>
            <w:r w:rsidR="00DA0700">
              <w:rPr>
                <w:rFonts w:cs="Times New Roman"/>
              </w:rPr>
              <w:t>14%</w:t>
            </w:r>
          </w:p>
        </w:tc>
      </w:tr>
    </w:tbl>
    <w:p w14:paraId="66E30E6E" w14:textId="77777777" w:rsidR="006C3022" w:rsidRDefault="006C3022" w:rsidP="006C3022">
      <w:pPr>
        <w:pStyle w:val="Tekstpodstawowy"/>
        <w:spacing w:after="0"/>
        <w:rPr>
          <w:rFonts w:eastAsia="Times New Roman" w:cs="Times New Roman"/>
          <w:b/>
          <w:lang w:val="pl-PL" w:eastAsia="ar-SA" w:bidi="ar-SA"/>
        </w:rPr>
      </w:pPr>
    </w:p>
    <w:p w14:paraId="60A39FD3" w14:textId="77777777" w:rsidR="009C6365" w:rsidRDefault="009C6365" w:rsidP="006C3022">
      <w:pPr>
        <w:pStyle w:val="Tekstpodstawowy"/>
        <w:spacing w:after="0"/>
        <w:rPr>
          <w:rFonts w:eastAsia="Times New Roman" w:cs="Times New Roman"/>
          <w:b/>
          <w:lang w:val="pl-PL" w:eastAsia="ar-SA" w:bidi="ar-SA"/>
        </w:rPr>
      </w:pPr>
    </w:p>
    <w:p w14:paraId="19F8D2B7" w14:textId="77777777" w:rsidR="002F05A1" w:rsidRDefault="002F05A1" w:rsidP="006C3022">
      <w:pPr>
        <w:pStyle w:val="Tekstpodstawowy"/>
        <w:spacing w:after="0"/>
        <w:rPr>
          <w:rFonts w:eastAsia="Times New Roman" w:cs="Times New Roman"/>
          <w:b/>
          <w:lang w:val="pl-PL" w:eastAsia="ar-SA" w:bidi="ar-SA"/>
        </w:rPr>
      </w:pPr>
    </w:p>
    <w:p w14:paraId="07996C4D" w14:textId="77777777" w:rsidR="00823D0B" w:rsidRDefault="00823D0B" w:rsidP="006C3022">
      <w:pPr>
        <w:pStyle w:val="Tekstpodstawowy"/>
        <w:spacing w:after="0"/>
        <w:rPr>
          <w:rFonts w:eastAsia="Times New Roman" w:cs="Times New Roman"/>
          <w:b/>
          <w:lang w:val="pl-PL" w:eastAsia="ar-SA" w:bidi="ar-SA"/>
        </w:rPr>
      </w:pPr>
    </w:p>
    <w:p w14:paraId="0C33052E" w14:textId="77777777" w:rsidR="009803F6" w:rsidRDefault="009803F6" w:rsidP="006C3022">
      <w:pPr>
        <w:pStyle w:val="Tekstpodstawowy"/>
        <w:spacing w:after="0"/>
        <w:rPr>
          <w:rFonts w:eastAsia="Times New Roman" w:cs="Times New Roman"/>
          <w:b/>
          <w:lang w:val="pl-PL" w:eastAsia="ar-SA" w:bidi="ar-SA"/>
        </w:rPr>
      </w:pPr>
    </w:p>
    <w:p w14:paraId="3B46A406" w14:textId="4ECB43B5" w:rsidR="005113F9" w:rsidRPr="000403EB" w:rsidRDefault="006C3022" w:rsidP="000403EB">
      <w:pPr>
        <w:pStyle w:val="Tekstpodstawowy"/>
        <w:spacing w:after="0"/>
        <w:jc w:val="center"/>
        <w:rPr>
          <w:rFonts w:eastAsia="Times New Roman" w:cs="Times New Roman"/>
          <w:b/>
          <w:lang w:val="pl-PL" w:eastAsia="ar-SA" w:bidi="ar-SA"/>
        </w:rPr>
      </w:pPr>
      <w:r>
        <w:rPr>
          <w:rFonts w:eastAsia="Times New Roman" w:cs="Times New Roman"/>
          <w:b/>
          <w:lang w:val="pl-PL" w:eastAsia="ar-SA" w:bidi="ar-SA"/>
        </w:rPr>
        <w:t>Zadania finansowane z budżetu miasta realizowane przez podmioty uprawnione ustawą</w:t>
      </w:r>
      <w:r>
        <w:rPr>
          <w:rFonts w:eastAsia="Times New Roman" w:cs="Times New Roman"/>
          <w:b/>
          <w:lang w:val="pl-PL" w:eastAsia="ar-SA" w:bidi="ar-SA"/>
        </w:rPr>
        <w:br/>
        <w:t>o działalności pożytku publicznego i o wolontariacie w 202</w:t>
      </w:r>
      <w:r w:rsidR="007C1E6C">
        <w:rPr>
          <w:rFonts w:eastAsia="Times New Roman" w:cs="Times New Roman"/>
          <w:b/>
          <w:lang w:val="pl-PL" w:eastAsia="ar-SA" w:bidi="ar-SA"/>
        </w:rPr>
        <w:t>5</w:t>
      </w:r>
      <w:r>
        <w:rPr>
          <w:rFonts w:eastAsia="Times New Roman" w:cs="Times New Roman"/>
          <w:b/>
          <w:lang w:val="pl-PL" w:eastAsia="ar-SA" w:bidi="ar-SA"/>
        </w:rPr>
        <w:t xml:space="preserve"> r. w ramach dotacji celowych</w:t>
      </w:r>
    </w:p>
    <w:p w14:paraId="2B6C44E1" w14:textId="77777777" w:rsidR="006C3022" w:rsidRDefault="006C3022" w:rsidP="006C3022">
      <w:pPr>
        <w:pStyle w:val="Tekstpodstawowy"/>
        <w:spacing w:after="0"/>
        <w:jc w:val="center"/>
        <w:rPr>
          <w:rFonts w:eastAsia="Times New Roman" w:cs="Times New Roman"/>
          <w:b/>
          <w:u w:val="single"/>
          <w:lang w:val="pl-PL" w:eastAsia="ar-SA"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1801"/>
        <w:gridCol w:w="1260"/>
        <w:gridCol w:w="1800"/>
        <w:gridCol w:w="2277"/>
      </w:tblGrid>
      <w:tr w:rsidR="006C3022" w14:paraId="76184E5E" w14:textId="77777777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739B3038" w14:textId="77777777" w:rsidR="006C3022" w:rsidRDefault="006C3022">
            <w:pPr>
              <w:snapToGrid w:val="0"/>
              <w:jc w:val="center"/>
            </w:pPr>
            <w:proofErr w:type="spellStart"/>
            <w:r>
              <w:rPr>
                <w:rFonts w:cs="Times New Roman"/>
                <w:b/>
              </w:rPr>
              <w:t>Zakres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budżetowy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2395D54C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lang w:val="pl-PL"/>
              </w:rPr>
              <w:t>Suma planowanych dotacji</w:t>
            </w:r>
          </w:p>
          <w:p w14:paraId="46248F50" w14:textId="77777777" w:rsidR="006C3022" w:rsidRDefault="006C3022">
            <w:pPr>
              <w:jc w:val="center"/>
            </w:pPr>
            <w:r>
              <w:rPr>
                <w:rFonts w:cs="Times New Roman"/>
                <w:b/>
                <w:lang w:val="pl-PL"/>
              </w:rPr>
              <w:t>(w zł)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039ACD94" w14:textId="77777777" w:rsidR="006C3022" w:rsidRDefault="006C3022" w:rsidP="00897BA6">
            <w:pPr>
              <w:snapToGrid w:val="0"/>
              <w:jc w:val="center"/>
            </w:pPr>
            <w:proofErr w:type="spellStart"/>
            <w:r>
              <w:rPr>
                <w:rFonts w:cs="Times New Roman"/>
                <w:b/>
              </w:rPr>
              <w:t>Liczba</w:t>
            </w:r>
            <w:proofErr w:type="spellEnd"/>
            <w:r>
              <w:rPr>
                <w:rFonts w:cs="Times New Roman"/>
                <w:b/>
              </w:rPr>
              <w:t xml:space="preserve"> złożonych ofert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325DFC34" w14:textId="77777777" w:rsidR="006C3022" w:rsidRDefault="006C3022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Wartość</w:t>
            </w:r>
            <w:proofErr w:type="spellEnd"/>
            <w:r>
              <w:rPr>
                <w:rFonts w:cs="Times New Roman"/>
                <w:b/>
              </w:rPr>
              <w:t xml:space="preserve"> złożonych wniosków</w:t>
            </w:r>
          </w:p>
          <w:p w14:paraId="64CD4E40" w14:textId="246B8C42" w:rsidR="00897BA6" w:rsidRDefault="00897BA6">
            <w:pPr>
              <w:snapToGrid w:val="0"/>
              <w:jc w:val="center"/>
            </w:pPr>
            <w:r>
              <w:rPr>
                <w:rFonts w:cs="Times New Roman"/>
                <w:b/>
              </w:rPr>
              <w:t xml:space="preserve">(w </w:t>
            </w:r>
            <w:proofErr w:type="spellStart"/>
            <w:r>
              <w:rPr>
                <w:rFonts w:cs="Times New Roman"/>
                <w:b/>
              </w:rPr>
              <w:t>zł</w:t>
            </w:r>
            <w:proofErr w:type="spellEnd"/>
            <w:r>
              <w:rPr>
                <w:rFonts w:cs="Times New Roman"/>
                <w:b/>
              </w:rPr>
              <w:t xml:space="preserve">)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3FE2E3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lang w:val="pl-PL"/>
              </w:rPr>
              <w:t>Suma udzielonych dotacji</w:t>
            </w:r>
          </w:p>
          <w:p w14:paraId="34EFFF0C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lang w:val="pl-PL"/>
              </w:rPr>
              <w:t>(w zł)</w:t>
            </w:r>
          </w:p>
        </w:tc>
      </w:tr>
      <w:tr w:rsidR="006C3022" w14:paraId="50A4CA30" w14:textId="77777777" w:rsidTr="00445BC1">
        <w:trPr>
          <w:trHeight w:val="748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835247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</w:rPr>
              <w:t>Sport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83772" w14:textId="62497376" w:rsidR="006C3022" w:rsidRPr="001C32B7" w:rsidRDefault="00273892" w:rsidP="00445BC1">
            <w:pPr>
              <w:snapToGrid w:val="0"/>
              <w:jc w:val="center"/>
              <w:rPr>
                <w:b/>
                <w:bCs/>
              </w:rPr>
            </w:pPr>
            <w:r w:rsidRPr="001C32B7">
              <w:rPr>
                <w:rFonts w:eastAsia="Lato-Light" w:cs="Times New Roman"/>
                <w:b/>
                <w:bCs/>
              </w:rPr>
              <w:t>2</w:t>
            </w:r>
            <w:r w:rsidR="00C3517C">
              <w:rPr>
                <w:rFonts w:eastAsia="Lato-Light" w:cs="Times New Roman"/>
                <w:b/>
                <w:bCs/>
              </w:rPr>
              <w:t> 495 080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3FF75" w14:textId="0491DA31" w:rsidR="006C3022" w:rsidRPr="001C32B7" w:rsidRDefault="00C3517C" w:rsidP="00445BC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F85F8" w14:textId="15D6D30F" w:rsidR="00445BC1" w:rsidRPr="001C32B7" w:rsidRDefault="00273892" w:rsidP="00445BC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val="pl-PL" w:eastAsia="pl-PL" w:bidi="ar-SA"/>
              </w:rPr>
            </w:pPr>
            <w:r w:rsidRPr="001C32B7">
              <w:rPr>
                <w:rFonts w:eastAsia="Lato-Light" w:cs="Times New Roman"/>
                <w:b/>
                <w:bCs/>
              </w:rPr>
              <w:t>6</w:t>
            </w:r>
            <w:r w:rsidR="00C3517C">
              <w:rPr>
                <w:rFonts w:eastAsia="Lato-Light" w:cs="Times New Roman"/>
                <w:b/>
                <w:bCs/>
              </w:rPr>
              <w:t> 505 614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4041" w14:textId="03C135EB" w:rsidR="006C3022" w:rsidRPr="001C32B7" w:rsidRDefault="00C3517C" w:rsidP="00445BC1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Lato-Light" w:cs="Times New Roman"/>
                <w:b/>
                <w:bCs/>
              </w:rPr>
              <w:t>2</w:t>
            </w:r>
            <w:r w:rsidR="0055486B">
              <w:rPr>
                <w:rFonts w:eastAsia="Lato-Light" w:cs="Times New Roman"/>
                <w:b/>
                <w:bCs/>
              </w:rPr>
              <w:t xml:space="preserve"> </w:t>
            </w:r>
            <w:r>
              <w:rPr>
                <w:rFonts w:eastAsia="Lato-Light" w:cs="Times New Roman"/>
                <w:b/>
                <w:bCs/>
              </w:rPr>
              <w:t>483 453</w:t>
            </w:r>
          </w:p>
        </w:tc>
      </w:tr>
      <w:tr w:rsidR="006C3022" w14:paraId="40EB36FA" w14:textId="77777777">
        <w:trPr>
          <w:trHeight w:val="874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CED85B4" w14:textId="77777777" w:rsidR="006C3022" w:rsidRPr="000E266B" w:rsidRDefault="006C3022">
            <w:pPr>
              <w:snapToGrid w:val="0"/>
              <w:jc w:val="center"/>
              <w:rPr>
                <w:color w:val="auto"/>
              </w:rPr>
            </w:pPr>
            <w:proofErr w:type="spellStart"/>
            <w:r w:rsidRPr="000E266B">
              <w:rPr>
                <w:rFonts w:cs="Times New Roman"/>
                <w:b/>
                <w:color w:val="auto"/>
              </w:rPr>
              <w:t>Polityka</w:t>
            </w:r>
            <w:proofErr w:type="spellEnd"/>
            <w:r w:rsidRPr="000E266B">
              <w:rPr>
                <w:rFonts w:cs="Times New Roman"/>
                <w:b/>
                <w:color w:val="auto"/>
              </w:rPr>
              <w:t xml:space="preserve"> </w:t>
            </w:r>
            <w:proofErr w:type="spellStart"/>
            <w:r w:rsidRPr="000E266B">
              <w:rPr>
                <w:rFonts w:cs="Times New Roman"/>
                <w:b/>
                <w:color w:val="auto"/>
              </w:rPr>
              <w:t>społeczna</w:t>
            </w:r>
            <w:proofErr w:type="spellEnd"/>
            <w:r w:rsidRPr="000E266B">
              <w:rPr>
                <w:rFonts w:cs="Times New Roman"/>
                <w:b/>
                <w:color w:val="auto"/>
              </w:rPr>
              <w:t xml:space="preserve"> i </w:t>
            </w:r>
            <w:proofErr w:type="spellStart"/>
            <w:r w:rsidRPr="000E266B">
              <w:rPr>
                <w:rFonts w:cs="Times New Roman"/>
                <w:b/>
                <w:color w:val="auto"/>
              </w:rPr>
              <w:t>senioralna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F244F" w14:textId="34454681" w:rsidR="006C3022" w:rsidRPr="000E266B" w:rsidRDefault="0031721D" w:rsidP="00445BC1">
            <w:pPr>
              <w:snapToGrid w:val="0"/>
              <w:jc w:val="center"/>
              <w:rPr>
                <w:color w:val="auto"/>
              </w:rPr>
            </w:pPr>
            <w:r w:rsidRPr="001C2C90">
              <w:rPr>
                <w:rFonts w:cs="Times New Roman"/>
                <w:b/>
                <w:bCs/>
                <w:color w:val="auto"/>
              </w:rPr>
              <w:t>4</w:t>
            </w:r>
            <w:r>
              <w:rPr>
                <w:rFonts w:cs="Times New Roman"/>
                <w:b/>
                <w:bCs/>
                <w:color w:val="auto"/>
              </w:rPr>
              <w:t>2 097</w:t>
            </w:r>
            <w:r w:rsidR="00DA43B7">
              <w:rPr>
                <w:rFonts w:cs="Times New Roman"/>
                <w:b/>
                <w:bCs/>
                <w:color w:val="auto"/>
              </w:rPr>
              <w:t> </w:t>
            </w:r>
            <w:r>
              <w:rPr>
                <w:rFonts w:cs="Times New Roman"/>
                <w:b/>
                <w:bCs/>
                <w:color w:val="auto"/>
              </w:rPr>
              <w:t>774</w:t>
            </w:r>
            <w:r w:rsidR="00DA43B7" w:rsidRPr="000E266B">
              <w:rPr>
                <w:rFonts w:cs="Times New Roman"/>
                <w:color w:val="auto"/>
                <w:lang w:val="pl-PL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09CF9" w14:textId="1892E84A" w:rsidR="006C3022" w:rsidRPr="001C32B7" w:rsidRDefault="001C32B7" w:rsidP="00445BC1">
            <w:pPr>
              <w:snapToGrid w:val="0"/>
              <w:jc w:val="center"/>
              <w:rPr>
                <w:b/>
                <w:bCs/>
                <w:color w:val="auto"/>
              </w:rPr>
            </w:pPr>
            <w:r w:rsidRPr="001C32B7">
              <w:rPr>
                <w:rFonts w:cs="Times New Roman"/>
                <w:b/>
                <w:bCs/>
                <w:color w:val="auto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2F817" w14:textId="24B9A2D7" w:rsidR="006C3022" w:rsidRPr="001C32B7" w:rsidRDefault="0031721D" w:rsidP="00445BC1">
            <w:pPr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  <w:lang w:val="pl-PL"/>
              </w:rPr>
              <w:t>14 127</w:t>
            </w:r>
            <w:r w:rsidR="00445BC1">
              <w:rPr>
                <w:rFonts w:cs="Times New Roman"/>
                <w:b/>
                <w:bCs/>
                <w:color w:val="auto"/>
                <w:lang w:val="pl-PL"/>
              </w:rPr>
              <w:t> </w:t>
            </w:r>
            <w:r>
              <w:rPr>
                <w:rFonts w:cs="Times New Roman"/>
                <w:b/>
                <w:bCs/>
                <w:color w:val="auto"/>
                <w:lang w:val="pl-PL"/>
              </w:rPr>
              <w:t>351</w:t>
            </w:r>
            <w:r w:rsidR="00445BC1">
              <w:rPr>
                <w:rFonts w:cs="Times New Roman"/>
                <w:b/>
                <w:bCs/>
                <w:color w:val="auto"/>
                <w:lang w:val="pl-PL"/>
              </w:rPr>
              <w:t>**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591A" w14:textId="7B96826A" w:rsidR="006C3022" w:rsidRPr="000E266B" w:rsidRDefault="00273892" w:rsidP="00445BC1">
            <w:pPr>
              <w:snapToGrid w:val="0"/>
              <w:jc w:val="center"/>
              <w:rPr>
                <w:color w:val="auto"/>
              </w:rPr>
            </w:pPr>
            <w:r w:rsidRPr="001C2C90">
              <w:rPr>
                <w:rFonts w:cs="Times New Roman"/>
                <w:b/>
                <w:bCs/>
                <w:color w:val="auto"/>
              </w:rPr>
              <w:t>4</w:t>
            </w:r>
            <w:r w:rsidR="003B0F87">
              <w:rPr>
                <w:rFonts w:cs="Times New Roman"/>
                <w:b/>
                <w:bCs/>
                <w:color w:val="auto"/>
              </w:rPr>
              <w:t>3</w:t>
            </w:r>
            <w:r w:rsidR="0031721D">
              <w:rPr>
                <w:rFonts w:cs="Times New Roman"/>
                <w:b/>
                <w:bCs/>
                <w:color w:val="auto"/>
              </w:rPr>
              <w:t> </w:t>
            </w:r>
            <w:r w:rsidR="003B0F87">
              <w:rPr>
                <w:rFonts w:cs="Times New Roman"/>
                <w:b/>
                <w:bCs/>
                <w:color w:val="auto"/>
              </w:rPr>
              <w:t>366</w:t>
            </w:r>
            <w:r w:rsidR="0031721D">
              <w:rPr>
                <w:rFonts w:cs="Times New Roman"/>
                <w:b/>
                <w:bCs/>
                <w:color w:val="auto"/>
              </w:rPr>
              <w:t> </w:t>
            </w:r>
            <w:r w:rsidR="003B0F87">
              <w:rPr>
                <w:rFonts w:cs="Times New Roman"/>
                <w:b/>
                <w:bCs/>
                <w:color w:val="auto"/>
              </w:rPr>
              <w:t>796</w:t>
            </w:r>
          </w:p>
        </w:tc>
      </w:tr>
      <w:tr w:rsidR="006C3022" w14:paraId="53B7DAE3" w14:textId="77777777">
        <w:trPr>
          <w:trHeight w:val="63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A8EA51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lang w:val="pl-PL"/>
              </w:rPr>
              <w:t>Bezpieczeństwo publiczne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1E291" w14:textId="53114E72" w:rsidR="006C3022" w:rsidRPr="001C32B7" w:rsidRDefault="006C3022" w:rsidP="00445BC1">
            <w:pPr>
              <w:snapToGrid w:val="0"/>
              <w:jc w:val="center"/>
              <w:rPr>
                <w:b/>
                <w:bCs/>
              </w:rPr>
            </w:pPr>
            <w:r w:rsidRPr="001C32B7">
              <w:rPr>
                <w:rFonts w:cs="Times New Roman"/>
                <w:b/>
                <w:bCs/>
                <w:lang w:val="pl-PL"/>
              </w:rPr>
              <w:t>2</w:t>
            </w:r>
            <w:r w:rsidR="001C32B7" w:rsidRPr="001C32B7">
              <w:rPr>
                <w:rFonts w:cs="Times New Roman"/>
                <w:b/>
                <w:bCs/>
                <w:lang w:val="pl-PL"/>
              </w:rPr>
              <w:t>65</w:t>
            </w:r>
            <w:r w:rsidRPr="001C32B7">
              <w:rPr>
                <w:rFonts w:cs="Times New Roman"/>
                <w:b/>
                <w:bCs/>
                <w:lang w:val="pl-PL"/>
              </w:rPr>
              <w:t xml:space="preserve">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DB6E8" w14:textId="77777777" w:rsidR="006C3022" w:rsidRPr="001C32B7" w:rsidRDefault="006C3022" w:rsidP="00445BC1">
            <w:pPr>
              <w:snapToGrid w:val="0"/>
              <w:jc w:val="center"/>
              <w:rPr>
                <w:b/>
                <w:bCs/>
              </w:rPr>
            </w:pPr>
            <w:r w:rsidRPr="001C32B7">
              <w:rPr>
                <w:rFonts w:cs="Times New Roman"/>
                <w:b/>
                <w:bCs/>
                <w:lang w:val="pl-PL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EC124" w14:textId="2557769F" w:rsidR="006C3022" w:rsidRPr="001C32B7" w:rsidRDefault="006C3022" w:rsidP="00445BC1">
            <w:pPr>
              <w:snapToGrid w:val="0"/>
              <w:jc w:val="center"/>
              <w:rPr>
                <w:b/>
                <w:bCs/>
              </w:rPr>
            </w:pPr>
            <w:r w:rsidRPr="001C32B7">
              <w:rPr>
                <w:rFonts w:cs="Times New Roman"/>
                <w:b/>
                <w:bCs/>
                <w:lang w:val="pl-PL"/>
              </w:rPr>
              <w:t>2</w:t>
            </w:r>
            <w:r w:rsidR="001C32B7" w:rsidRPr="001C32B7">
              <w:rPr>
                <w:rFonts w:cs="Times New Roman"/>
                <w:b/>
                <w:bCs/>
                <w:lang w:val="pl-PL"/>
              </w:rPr>
              <w:t>65</w:t>
            </w:r>
            <w:r w:rsidR="004A7EBC">
              <w:rPr>
                <w:rFonts w:cs="Times New Roman"/>
                <w:b/>
                <w:bCs/>
                <w:lang w:val="pl-PL"/>
              </w:rPr>
              <w:t xml:space="preserve"> </w:t>
            </w:r>
            <w:r w:rsidRPr="001C32B7">
              <w:rPr>
                <w:rFonts w:cs="Times New Roman"/>
                <w:b/>
                <w:bCs/>
                <w:lang w:val="pl-PL"/>
              </w:rPr>
              <w:t>000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5A44" w14:textId="18ED5741" w:rsidR="006C3022" w:rsidRPr="001C32B7" w:rsidRDefault="006C3022" w:rsidP="00445BC1">
            <w:pPr>
              <w:snapToGrid w:val="0"/>
              <w:jc w:val="center"/>
              <w:rPr>
                <w:b/>
                <w:bCs/>
              </w:rPr>
            </w:pPr>
            <w:r w:rsidRPr="001C32B7">
              <w:rPr>
                <w:rFonts w:cs="Times New Roman"/>
                <w:b/>
                <w:bCs/>
                <w:lang w:val="pl-PL"/>
              </w:rPr>
              <w:t>2</w:t>
            </w:r>
            <w:r w:rsidR="001C32B7" w:rsidRPr="001C32B7">
              <w:rPr>
                <w:rFonts w:cs="Times New Roman"/>
                <w:b/>
                <w:bCs/>
                <w:lang w:val="pl-PL"/>
              </w:rPr>
              <w:t>65</w:t>
            </w:r>
            <w:r w:rsidR="004A7EBC">
              <w:rPr>
                <w:rFonts w:cs="Times New Roman"/>
                <w:b/>
                <w:bCs/>
                <w:lang w:val="pl-PL"/>
              </w:rPr>
              <w:t xml:space="preserve"> </w:t>
            </w:r>
            <w:r w:rsidRPr="001C32B7">
              <w:rPr>
                <w:rFonts w:cs="Times New Roman"/>
                <w:b/>
                <w:bCs/>
                <w:lang w:val="pl-PL"/>
              </w:rPr>
              <w:t>000</w:t>
            </w:r>
          </w:p>
        </w:tc>
      </w:tr>
      <w:tr w:rsidR="006C3022" w14:paraId="07F82BF7" w14:textId="77777777">
        <w:trPr>
          <w:trHeight w:val="561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551DCA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bCs/>
                <w:lang w:val="pl-PL"/>
              </w:rPr>
              <w:t>Nieodpłatna Pomoc Prawna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64BABB" w14:textId="100BF7DA" w:rsidR="006C3022" w:rsidRPr="00A73A14" w:rsidRDefault="006C3022" w:rsidP="00445BC1">
            <w:pPr>
              <w:snapToGrid w:val="0"/>
              <w:jc w:val="center"/>
              <w:rPr>
                <w:b/>
                <w:bCs/>
              </w:rPr>
            </w:pPr>
            <w:r w:rsidRPr="00A73A14">
              <w:rPr>
                <w:rFonts w:cs="Times New Roman"/>
                <w:b/>
                <w:bCs/>
              </w:rPr>
              <w:t>2</w:t>
            </w:r>
            <w:r w:rsidR="00A73A14" w:rsidRPr="00A73A14">
              <w:rPr>
                <w:rFonts w:cs="Times New Roman"/>
                <w:b/>
                <w:bCs/>
              </w:rPr>
              <w:t xml:space="preserve">82 </w:t>
            </w:r>
            <w:r w:rsidRPr="00A73A14">
              <w:rPr>
                <w:rFonts w:cs="Times New Roman"/>
                <w:b/>
                <w:bCs/>
              </w:rPr>
              <w:t>00</w:t>
            </w:r>
            <w:r w:rsidR="00A73A14" w:rsidRPr="00A73A14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5C6470" w14:textId="7842B0C4" w:rsidR="006C3022" w:rsidRPr="00A73A14" w:rsidRDefault="00A73A14" w:rsidP="00445BC1">
            <w:pPr>
              <w:snapToGrid w:val="0"/>
              <w:jc w:val="center"/>
              <w:rPr>
                <w:b/>
                <w:bCs/>
              </w:rPr>
            </w:pPr>
            <w:r w:rsidRPr="00A73A14">
              <w:rPr>
                <w:rFonts w:cs="Times New Roman"/>
                <w:b/>
                <w:bCs/>
                <w:lang w:val="pl-PL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5E19F" w14:textId="77777777" w:rsidR="006C3022" w:rsidRPr="00A73A14" w:rsidRDefault="006C3022" w:rsidP="00445BC1">
            <w:pPr>
              <w:snapToGrid w:val="0"/>
              <w:jc w:val="center"/>
              <w:rPr>
                <w:rFonts w:cs="Times New Roman"/>
                <w:b/>
                <w:bCs/>
                <w:highlight w:val="red"/>
              </w:rPr>
            </w:pPr>
          </w:p>
          <w:p w14:paraId="482D6ECC" w14:textId="3164FE44" w:rsidR="006C3022" w:rsidRPr="00A73A14" w:rsidRDefault="00A73A14" w:rsidP="00445BC1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A73A14">
              <w:rPr>
                <w:rFonts w:cs="Times New Roman"/>
                <w:b/>
                <w:bCs/>
              </w:rPr>
              <w:t>1 269 021</w:t>
            </w:r>
          </w:p>
          <w:p w14:paraId="12006061" w14:textId="77777777" w:rsidR="006C3022" w:rsidRPr="00A73A14" w:rsidRDefault="006C3022" w:rsidP="00445BC1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FF0000"/>
                <w:highlight w:val="red"/>
                <w:lang w:val="pl-PL" w:eastAsia="pl-PL" w:bidi="ar-S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E1BAB" w14:textId="75741195" w:rsidR="006C3022" w:rsidRPr="00A73A14" w:rsidRDefault="006C3022" w:rsidP="00445BC1">
            <w:pPr>
              <w:snapToGrid w:val="0"/>
              <w:jc w:val="center"/>
              <w:rPr>
                <w:b/>
                <w:bCs/>
              </w:rPr>
            </w:pPr>
            <w:r w:rsidRPr="00A73A14">
              <w:rPr>
                <w:rFonts w:cs="Times New Roman"/>
                <w:b/>
                <w:bCs/>
              </w:rPr>
              <w:t>2</w:t>
            </w:r>
            <w:r w:rsidR="00A73A14" w:rsidRPr="00A73A14">
              <w:rPr>
                <w:rFonts w:cs="Times New Roman"/>
                <w:b/>
                <w:bCs/>
              </w:rPr>
              <w:t>82</w:t>
            </w:r>
            <w:r w:rsidRPr="00A73A14">
              <w:rPr>
                <w:rFonts w:cs="Times New Roman"/>
                <w:b/>
                <w:bCs/>
              </w:rPr>
              <w:t xml:space="preserve"> </w:t>
            </w:r>
            <w:r w:rsidR="00A73A14" w:rsidRPr="00A73A14">
              <w:rPr>
                <w:rFonts w:cs="Times New Roman"/>
                <w:b/>
                <w:bCs/>
              </w:rPr>
              <w:t>004</w:t>
            </w:r>
          </w:p>
        </w:tc>
      </w:tr>
      <w:tr w:rsidR="006C3022" w14:paraId="7C0FF662" w14:textId="77777777">
        <w:trPr>
          <w:trHeight w:val="411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BB6916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bCs/>
                <w:lang w:val="pl-PL"/>
              </w:rPr>
              <w:t>Ochrona Środowiska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BB6055" w14:textId="49C4D993" w:rsidR="006C3022" w:rsidRPr="001C32B7" w:rsidRDefault="001C32B7" w:rsidP="00445BC1">
            <w:pPr>
              <w:snapToGrid w:val="0"/>
              <w:jc w:val="center"/>
              <w:rPr>
                <w:b/>
              </w:rPr>
            </w:pPr>
            <w:r w:rsidRPr="001C32B7">
              <w:rPr>
                <w:rFonts w:cs="Times New Roman"/>
                <w:b/>
                <w:lang w:val="pl-PL"/>
              </w:rPr>
              <w:t>90</w:t>
            </w:r>
            <w:r w:rsidR="006C3022" w:rsidRPr="001C32B7">
              <w:rPr>
                <w:rFonts w:cs="Times New Roman"/>
                <w:b/>
                <w:lang w:val="pl-PL"/>
              </w:rPr>
              <w:t xml:space="preserve">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6B99F0" w14:textId="77777777" w:rsidR="006C3022" w:rsidRPr="001C32B7" w:rsidRDefault="006C3022" w:rsidP="00445BC1">
            <w:pPr>
              <w:snapToGrid w:val="0"/>
              <w:jc w:val="center"/>
              <w:rPr>
                <w:b/>
              </w:rPr>
            </w:pPr>
            <w:r w:rsidRPr="001C32B7">
              <w:rPr>
                <w:rFonts w:cs="Times New Roman"/>
                <w:b/>
                <w:lang w:val="pl-PL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FD45CF" w14:textId="2E8528FD" w:rsidR="006C3022" w:rsidRPr="001C32B7" w:rsidRDefault="001C32B7" w:rsidP="00445BC1">
            <w:pPr>
              <w:snapToGrid w:val="0"/>
              <w:jc w:val="center"/>
              <w:rPr>
                <w:b/>
              </w:rPr>
            </w:pPr>
            <w:r w:rsidRPr="001C32B7">
              <w:rPr>
                <w:rFonts w:cs="Times New Roman"/>
                <w:b/>
                <w:lang w:val="pl-PL"/>
              </w:rPr>
              <w:t>90</w:t>
            </w:r>
            <w:r w:rsidR="006C3022" w:rsidRPr="001C32B7">
              <w:rPr>
                <w:rFonts w:cs="Times New Roman"/>
                <w:b/>
                <w:lang w:val="pl-PL"/>
              </w:rPr>
              <w:t xml:space="preserve"> 000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BE3D4" w14:textId="3C02089C" w:rsidR="006C3022" w:rsidRPr="001C32B7" w:rsidRDefault="001C32B7" w:rsidP="00445BC1">
            <w:pPr>
              <w:snapToGrid w:val="0"/>
              <w:jc w:val="center"/>
              <w:rPr>
                <w:b/>
              </w:rPr>
            </w:pPr>
            <w:r w:rsidRPr="001C32B7">
              <w:rPr>
                <w:rFonts w:cs="Times New Roman"/>
                <w:b/>
                <w:lang w:val="pl-PL"/>
              </w:rPr>
              <w:t>9</w:t>
            </w:r>
            <w:r w:rsidR="006C3022" w:rsidRPr="001C32B7">
              <w:rPr>
                <w:rFonts w:cs="Times New Roman"/>
                <w:b/>
                <w:lang w:val="pl-PL"/>
              </w:rPr>
              <w:t>0 000</w:t>
            </w:r>
          </w:p>
        </w:tc>
      </w:tr>
      <w:tr w:rsidR="006C3022" w14:paraId="5924887F" w14:textId="77777777">
        <w:trPr>
          <w:trHeight w:val="642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BFA8D" w14:textId="5D7BBBFF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bCs/>
                <w:lang w:val="pl-PL"/>
              </w:rPr>
              <w:t>Rozwój wspólnot i społeczności lokalnych</w:t>
            </w:r>
            <w:r>
              <w:rPr>
                <w:rFonts w:cs="Times New Roman"/>
                <w:lang w:val="pl-PL"/>
              </w:rPr>
              <w:t>**</w:t>
            </w:r>
            <w:r w:rsidR="00445BC1">
              <w:rPr>
                <w:rFonts w:cs="Times New Roman"/>
                <w:lang w:val="pl-PL"/>
              </w:rPr>
              <w:t>*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77AAE5" w14:textId="1808937D" w:rsidR="006C3022" w:rsidRPr="006B3023" w:rsidRDefault="006C3022" w:rsidP="00445BC1">
            <w:pPr>
              <w:snapToGrid w:val="0"/>
              <w:jc w:val="center"/>
              <w:rPr>
                <w:b/>
              </w:rPr>
            </w:pPr>
            <w:r w:rsidRPr="006B3023">
              <w:rPr>
                <w:rFonts w:cs="Times New Roman"/>
                <w:b/>
                <w:lang w:val="pl-PL"/>
              </w:rPr>
              <w:t>130 000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E3EB75" w14:textId="0A3A9327" w:rsidR="006C3022" w:rsidRPr="006B3023" w:rsidRDefault="0031721D" w:rsidP="00445BC1">
            <w:pPr>
              <w:snapToGrid w:val="0"/>
              <w:jc w:val="center"/>
              <w:rPr>
                <w:b/>
              </w:rPr>
            </w:pPr>
            <w:r w:rsidRPr="006B3023">
              <w:rPr>
                <w:rFonts w:cs="Times New Roman"/>
                <w:b/>
                <w:lang w:val="pl-PL"/>
              </w:rPr>
              <w:t>1</w:t>
            </w:r>
            <w:r w:rsidR="006B3023" w:rsidRPr="006B3023">
              <w:rPr>
                <w:rFonts w:cs="Times New Roman"/>
                <w:b/>
                <w:lang w:val="pl-PL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CCC04C" w14:textId="1330366D" w:rsidR="006C3022" w:rsidRPr="006B3023" w:rsidRDefault="006B3023" w:rsidP="00445BC1">
            <w:pPr>
              <w:snapToGrid w:val="0"/>
              <w:jc w:val="center"/>
              <w:rPr>
                <w:b/>
              </w:rPr>
            </w:pPr>
            <w:r w:rsidRPr="006B3023">
              <w:rPr>
                <w:b/>
                <w:lang w:val="pl-PL"/>
              </w:rPr>
              <w:t>140 550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E074" w14:textId="00A8CA3B" w:rsidR="006C3022" w:rsidRPr="006B3023" w:rsidRDefault="00F118AD" w:rsidP="00445BC1">
            <w:pPr>
              <w:snapToGrid w:val="0"/>
              <w:jc w:val="center"/>
              <w:rPr>
                <w:b/>
              </w:rPr>
            </w:pPr>
            <w:r>
              <w:rPr>
                <w:rFonts w:cs="Times New Roman"/>
                <w:b/>
                <w:lang w:val="pl-PL"/>
              </w:rPr>
              <w:t>130 000</w:t>
            </w:r>
            <w:r w:rsidR="006C3022" w:rsidRPr="006B3023">
              <w:rPr>
                <w:rFonts w:cs="Times New Roman"/>
                <w:b/>
                <w:lang w:val="pl-PL"/>
              </w:rPr>
              <w:t>**</w:t>
            </w:r>
            <w:r w:rsidR="00445BC1">
              <w:rPr>
                <w:rFonts w:cs="Times New Roman"/>
                <w:b/>
                <w:lang w:val="pl-PL"/>
              </w:rPr>
              <w:t>*</w:t>
            </w:r>
          </w:p>
        </w:tc>
      </w:tr>
      <w:tr w:rsidR="006C3022" w14:paraId="2B760BC0" w14:textId="77777777">
        <w:trPr>
          <w:trHeight w:val="642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55F7A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bCs/>
                <w:lang w:val="pl-PL"/>
              </w:rPr>
              <w:t>Kultura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7CC861" w14:textId="703A57BF" w:rsidR="006C3022" w:rsidRPr="00F118AD" w:rsidRDefault="006C3022" w:rsidP="00445BC1">
            <w:pPr>
              <w:snapToGrid w:val="0"/>
              <w:jc w:val="center"/>
              <w:rPr>
                <w:b/>
              </w:rPr>
            </w:pPr>
            <w:r w:rsidRPr="00F118AD">
              <w:rPr>
                <w:rFonts w:cs="Times New Roman"/>
                <w:b/>
                <w:lang w:val="pl-PL"/>
              </w:rPr>
              <w:t>150 000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1FEAC9" w14:textId="7B9FE7C6" w:rsidR="006C3022" w:rsidRPr="00F118AD" w:rsidRDefault="006C3022" w:rsidP="00445BC1">
            <w:pPr>
              <w:snapToGrid w:val="0"/>
              <w:jc w:val="center"/>
              <w:rPr>
                <w:b/>
              </w:rPr>
            </w:pPr>
            <w:r w:rsidRPr="00F118AD">
              <w:rPr>
                <w:rFonts w:cs="Times New Roman"/>
                <w:b/>
                <w:lang w:val="pl-PL"/>
              </w:rPr>
              <w:t>3</w:t>
            </w:r>
            <w:r w:rsidR="00F118AD" w:rsidRPr="00F118AD">
              <w:rPr>
                <w:rFonts w:cs="Times New Roman"/>
                <w:b/>
                <w:lang w:val="pl-PL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EE7AD" w14:textId="31B5F3D0" w:rsidR="006C3022" w:rsidRPr="00F118AD" w:rsidRDefault="006C3022" w:rsidP="00445BC1">
            <w:pPr>
              <w:snapToGrid w:val="0"/>
              <w:jc w:val="center"/>
              <w:rPr>
                <w:b/>
                <w:bCs/>
              </w:rPr>
            </w:pPr>
            <w:r w:rsidRPr="00F118AD">
              <w:rPr>
                <w:rFonts w:cs="Times New Roman"/>
                <w:b/>
                <w:bCs/>
                <w:lang w:val="pl-PL"/>
              </w:rPr>
              <w:t>6</w:t>
            </w:r>
            <w:r w:rsidR="00F118AD" w:rsidRPr="00F118AD">
              <w:rPr>
                <w:rFonts w:cs="Times New Roman"/>
                <w:b/>
                <w:bCs/>
                <w:lang w:val="pl-PL"/>
              </w:rPr>
              <w:t>38</w:t>
            </w:r>
            <w:r w:rsidRPr="00F118AD">
              <w:rPr>
                <w:rFonts w:cs="Times New Roman"/>
                <w:b/>
                <w:bCs/>
                <w:lang w:val="pl-PL"/>
              </w:rPr>
              <w:t xml:space="preserve"> </w:t>
            </w:r>
            <w:r w:rsidR="00F118AD" w:rsidRPr="00F118AD">
              <w:rPr>
                <w:rFonts w:cs="Times New Roman"/>
                <w:b/>
                <w:bCs/>
                <w:lang w:val="pl-PL"/>
              </w:rPr>
              <w:t>3</w:t>
            </w:r>
            <w:r w:rsidRPr="00F118AD">
              <w:rPr>
                <w:rFonts w:cs="Times New Roman"/>
                <w:b/>
                <w:bCs/>
                <w:lang w:val="pl-PL"/>
              </w:rPr>
              <w:t>43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ABCB3" w14:textId="7CD0AADE" w:rsidR="006C3022" w:rsidRPr="00F118AD" w:rsidRDefault="006C3022" w:rsidP="00445BC1">
            <w:pPr>
              <w:snapToGrid w:val="0"/>
              <w:jc w:val="center"/>
              <w:rPr>
                <w:b/>
              </w:rPr>
            </w:pPr>
            <w:r w:rsidRPr="00F118AD">
              <w:rPr>
                <w:rFonts w:cs="Times New Roman"/>
                <w:b/>
                <w:lang w:val="pl-PL"/>
              </w:rPr>
              <w:t>150 000</w:t>
            </w:r>
          </w:p>
        </w:tc>
      </w:tr>
      <w:tr w:rsidR="006C3022" w14:paraId="68B61FD4" w14:textId="77777777">
        <w:trPr>
          <w:trHeight w:val="642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AD8DCE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bCs/>
                <w:lang w:val="pl-PL"/>
              </w:rPr>
              <w:t>Zdrowie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5F580" w14:textId="1CC50688" w:rsidR="006C3022" w:rsidRPr="006B3023" w:rsidRDefault="006C3022" w:rsidP="00445BC1">
            <w:pPr>
              <w:snapToGrid w:val="0"/>
              <w:jc w:val="center"/>
              <w:rPr>
                <w:b/>
              </w:rPr>
            </w:pPr>
            <w:r w:rsidRPr="006B3023">
              <w:rPr>
                <w:rFonts w:cs="Times New Roman"/>
                <w:b/>
                <w:lang w:val="pl-PL"/>
              </w:rPr>
              <w:t>10</w:t>
            </w:r>
            <w:r w:rsidR="00897BA6">
              <w:rPr>
                <w:rFonts w:cs="Times New Roman"/>
                <w:b/>
                <w:lang w:val="pl-PL"/>
              </w:rPr>
              <w:t xml:space="preserve"> </w:t>
            </w:r>
            <w:r w:rsidRPr="006B3023">
              <w:rPr>
                <w:rFonts w:cs="Times New Roman"/>
                <w:b/>
                <w:lang w:val="pl-PL"/>
              </w:rPr>
              <w:t>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47E4ED" w14:textId="77777777" w:rsidR="006C3022" w:rsidRPr="006B3023" w:rsidRDefault="006C3022" w:rsidP="00445BC1">
            <w:pPr>
              <w:snapToGrid w:val="0"/>
              <w:jc w:val="center"/>
              <w:rPr>
                <w:b/>
              </w:rPr>
            </w:pPr>
            <w:r w:rsidRPr="006B3023">
              <w:rPr>
                <w:rFonts w:cs="Times New Roman"/>
                <w:b/>
                <w:lang w:val="pl-PL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261F20" w14:textId="068FA9C5" w:rsidR="006C3022" w:rsidRPr="006B3023" w:rsidRDefault="006C3022" w:rsidP="00445BC1">
            <w:pPr>
              <w:snapToGrid w:val="0"/>
              <w:jc w:val="center"/>
              <w:rPr>
                <w:b/>
              </w:rPr>
            </w:pPr>
            <w:r w:rsidRPr="006B3023">
              <w:rPr>
                <w:rFonts w:cs="Times New Roman"/>
                <w:b/>
                <w:lang w:val="pl-PL"/>
              </w:rPr>
              <w:t>10 000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51653" w14:textId="4D9C5453" w:rsidR="006C3022" w:rsidRPr="006B3023" w:rsidRDefault="006C3022" w:rsidP="00445BC1">
            <w:pPr>
              <w:snapToGrid w:val="0"/>
              <w:jc w:val="center"/>
              <w:rPr>
                <w:b/>
              </w:rPr>
            </w:pPr>
            <w:r w:rsidRPr="006B3023">
              <w:rPr>
                <w:rFonts w:cs="Times New Roman"/>
                <w:b/>
                <w:lang w:val="pl-PL"/>
              </w:rPr>
              <w:t>10</w:t>
            </w:r>
            <w:r w:rsidR="00C3517C">
              <w:rPr>
                <w:rFonts w:cs="Times New Roman"/>
                <w:b/>
                <w:lang w:val="pl-PL"/>
              </w:rPr>
              <w:t xml:space="preserve"> </w:t>
            </w:r>
            <w:r w:rsidRPr="006B3023">
              <w:rPr>
                <w:rFonts w:cs="Times New Roman"/>
                <w:b/>
                <w:lang w:val="pl-PL"/>
              </w:rPr>
              <w:t>000</w:t>
            </w:r>
          </w:p>
        </w:tc>
      </w:tr>
      <w:tr w:rsidR="006C3022" w14:paraId="1BA21D44" w14:textId="77777777">
        <w:trPr>
          <w:trHeight w:val="642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EFF244" w14:textId="77777777" w:rsidR="006C3022" w:rsidRDefault="006C3022">
            <w:pPr>
              <w:snapToGrid w:val="0"/>
              <w:jc w:val="center"/>
            </w:pPr>
            <w:r>
              <w:rPr>
                <w:rFonts w:cs="Times New Roman"/>
                <w:b/>
                <w:bCs/>
                <w:lang w:val="pl-PL"/>
              </w:rPr>
              <w:t>Turystyka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DE3E8" w14:textId="1DEC327A" w:rsidR="006C3022" w:rsidRPr="00894860" w:rsidRDefault="006C3022" w:rsidP="00445BC1">
            <w:pPr>
              <w:snapToGrid w:val="0"/>
              <w:jc w:val="center"/>
              <w:rPr>
                <w:b/>
              </w:rPr>
            </w:pPr>
            <w:r w:rsidRPr="00894860">
              <w:rPr>
                <w:rFonts w:cs="Times New Roman"/>
                <w:b/>
                <w:lang w:val="pl-PL"/>
              </w:rPr>
              <w:t>10</w:t>
            </w:r>
            <w:r w:rsidR="00894860" w:rsidRPr="00894860">
              <w:rPr>
                <w:rFonts w:cs="Times New Roman"/>
                <w:b/>
                <w:lang w:val="pl-PL"/>
              </w:rPr>
              <w:t>5</w:t>
            </w:r>
            <w:r w:rsidRPr="00894860">
              <w:rPr>
                <w:rFonts w:cs="Times New Roman"/>
                <w:b/>
                <w:lang w:val="pl-PL"/>
              </w:rPr>
              <w:t xml:space="preserve">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8D26E1" w14:textId="15260E6C" w:rsidR="006C3022" w:rsidRPr="00894860" w:rsidRDefault="00894860" w:rsidP="00445BC1">
            <w:pPr>
              <w:snapToGrid w:val="0"/>
              <w:jc w:val="center"/>
              <w:rPr>
                <w:b/>
              </w:rPr>
            </w:pPr>
            <w:r w:rsidRPr="00894860">
              <w:rPr>
                <w:rFonts w:cs="Times New Roman"/>
                <w:b/>
                <w:lang w:val="pl-PL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195948" w14:textId="32A8669E" w:rsidR="006C3022" w:rsidRPr="00894860" w:rsidRDefault="00894860" w:rsidP="00445BC1">
            <w:pPr>
              <w:snapToGrid w:val="0"/>
              <w:jc w:val="center"/>
              <w:rPr>
                <w:b/>
              </w:rPr>
            </w:pPr>
            <w:r w:rsidRPr="00894860">
              <w:rPr>
                <w:rFonts w:cs="Times New Roman"/>
                <w:b/>
                <w:lang w:val="pl-PL"/>
              </w:rPr>
              <w:t>210</w:t>
            </w:r>
            <w:r w:rsidR="00823D0B">
              <w:rPr>
                <w:rFonts w:cs="Times New Roman"/>
                <w:b/>
                <w:lang w:val="pl-PL"/>
              </w:rPr>
              <w:t xml:space="preserve"> </w:t>
            </w:r>
            <w:r w:rsidR="006C3022" w:rsidRPr="00894860">
              <w:rPr>
                <w:rFonts w:cs="Times New Roman"/>
                <w:b/>
                <w:lang w:val="pl-PL"/>
              </w:rPr>
              <w:t>000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30D4E" w14:textId="68080EB5" w:rsidR="006C3022" w:rsidRPr="00894860" w:rsidRDefault="006C3022" w:rsidP="00445BC1">
            <w:pPr>
              <w:snapToGrid w:val="0"/>
              <w:jc w:val="center"/>
              <w:rPr>
                <w:b/>
              </w:rPr>
            </w:pPr>
            <w:r w:rsidRPr="00894860">
              <w:rPr>
                <w:rFonts w:cs="Times New Roman"/>
                <w:b/>
                <w:lang w:val="pl-PL"/>
              </w:rPr>
              <w:t>10</w:t>
            </w:r>
            <w:r w:rsidR="00894860" w:rsidRPr="00894860">
              <w:rPr>
                <w:rFonts w:cs="Times New Roman"/>
                <w:b/>
                <w:lang w:val="pl-PL"/>
              </w:rPr>
              <w:t>5</w:t>
            </w:r>
            <w:r w:rsidRPr="00894860">
              <w:rPr>
                <w:rFonts w:cs="Times New Roman"/>
                <w:b/>
                <w:lang w:val="pl-PL"/>
              </w:rPr>
              <w:t xml:space="preserve"> 000</w:t>
            </w:r>
          </w:p>
        </w:tc>
      </w:tr>
      <w:tr w:rsidR="006C3022" w14:paraId="72EB47AD" w14:textId="77777777">
        <w:trPr>
          <w:trHeight w:val="325"/>
          <w:jc w:val="center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5496876" w14:textId="77777777" w:rsidR="006C3022" w:rsidRDefault="006C3022">
            <w:pPr>
              <w:snapToGrid w:val="0"/>
              <w:jc w:val="center"/>
            </w:pPr>
            <w:proofErr w:type="spellStart"/>
            <w:r>
              <w:rPr>
                <w:rFonts w:cs="Times New Roman"/>
                <w:b/>
                <w:bCs/>
              </w:rPr>
              <w:t>Razem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5C394308" w14:textId="688F775D" w:rsidR="006C3022" w:rsidRPr="00EF150D" w:rsidRDefault="004C502D" w:rsidP="00445BC1">
            <w:pPr>
              <w:snapToGrid w:val="0"/>
              <w:jc w:val="center"/>
              <w:rPr>
                <w:b/>
                <w:bCs/>
              </w:rPr>
            </w:pPr>
            <w:r w:rsidRPr="00EF150D">
              <w:rPr>
                <w:rFonts w:cs="Times New Roman"/>
                <w:b/>
                <w:bCs/>
              </w:rPr>
              <w:t>45</w:t>
            </w:r>
            <w:r w:rsidR="00C3517C">
              <w:rPr>
                <w:rFonts w:cs="Times New Roman"/>
                <w:b/>
                <w:bCs/>
              </w:rPr>
              <w:t> 6</w:t>
            </w:r>
            <w:r w:rsidR="0055486B">
              <w:rPr>
                <w:rFonts w:cs="Times New Roman"/>
                <w:b/>
                <w:bCs/>
              </w:rPr>
              <w:t>2</w:t>
            </w:r>
            <w:r w:rsidR="00C3517C">
              <w:rPr>
                <w:rFonts w:cs="Times New Roman"/>
                <w:b/>
                <w:bCs/>
              </w:rPr>
              <w:t xml:space="preserve">4 </w:t>
            </w:r>
            <w:r w:rsidR="0055486B">
              <w:rPr>
                <w:rFonts w:cs="Times New Roman"/>
                <w:b/>
                <w:bCs/>
              </w:rPr>
              <w:t>858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BCD6908" w14:textId="3BA80F1D" w:rsidR="006C3022" w:rsidRPr="00EF150D" w:rsidRDefault="00EF150D" w:rsidP="00445BC1">
            <w:pPr>
              <w:snapToGrid w:val="0"/>
              <w:jc w:val="center"/>
              <w:rPr>
                <w:b/>
                <w:bCs/>
              </w:rPr>
            </w:pPr>
            <w:r w:rsidRPr="00EF150D">
              <w:rPr>
                <w:b/>
                <w:bCs/>
              </w:rPr>
              <w:t>17</w:t>
            </w:r>
            <w:r w:rsidR="0055486B"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2430EE8" w14:textId="1703B19B" w:rsidR="006C3022" w:rsidRPr="00EF150D" w:rsidRDefault="00EF150D" w:rsidP="00445BC1">
            <w:pPr>
              <w:snapToGrid w:val="0"/>
              <w:jc w:val="center"/>
              <w:rPr>
                <w:b/>
                <w:bCs/>
              </w:rPr>
            </w:pPr>
            <w:r w:rsidRPr="00EF150D">
              <w:rPr>
                <w:b/>
                <w:bCs/>
              </w:rPr>
              <w:t>23</w:t>
            </w:r>
            <w:r w:rsidR="0055486B">
              <w:rPr>
                <w:b/>
                <w:bCs/>
              </w:rPr>
              <w:t> 255 879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19F9A32" w14:textId="6134740F" w:rsidR="006C3022" w:rsidRPr="00EF150D" w:rsidRDefault="006C3022" w:rsidP="00445BC1">
            <w:pPr>
              <w:snapToGrid w:val="0"/>
              <w:jc w:val="center"/>
              <w:rPr>
                <w:b/>
                <w:bCs/>
              </w:rPr>
            </w:pPr>
            <w:r w:rsidRPr="00EF150D">
              <w:rPr>
                <w:rFonts w:cs="Times New Roman"/>
                <w:b/>
                <w:bCs/>
              </w:rPr>
              <w:t>4</w:t>
            </w:r>
            <w:r w:rsidR="003B0F87">
              <w:rPr>
                <w:rFonts w:cs="Times New Roman"/>
                <w:b/>
                <w:bCs/>
              </w:rPr>
              <w:t>6</w:t>
            </w:r>
            <w:r w:rsidR="00C3517C">
              <w:rPr>
                <w:rFonts w:cs="Times New Roman"/>
                <w:b/>
                <w:bCs/>
              </w:rPr>
              <w:t> </w:t>
            </w:r>
            <w:r w:rsidR="0055486B">
              <w:rPr>
                <w:rFonts w:cs="Times New Roman"/>
                <w:b/>
                <w:bCs/>
              </w:rPr>
              <w:t>8</w:t>
            </w:r>
            <w:r w:rsidR="00C3517C">
              <w:rPr>
                <w:rFonts w:cs="Times New Roman"/>
                <w:b/>
                <w:bCs/>
              </w:rPr>
              <w:t>8</w:t>
            </w:r>
            <w:r w:rsidR="0055486B">
              <w:rPr>
                <w:rFonts w:cs="Times New Roman"/>
                <w:b/>
                <w:bCs/>
              </w:rPr>
              <w:t>2</w:t>
            </w:r>
            <w:r w:rsidR="00C3517C">
              <w:rPr>
                <w:rFonts w:cs="Times New Roman"/>
                <w:b/>
                <w:bCs/>
              </w:rPr>
              <w:t xml:space="preserve"> 253</w:t>
            </w:r>
          </w:p>
        </w:tc>
      </w:tr>
    </w:tbl>
    <w:p w14:paraId="07986FAC" w14:textId="77777777" w:rsidR="005113F9" w:rsidRDefault="005113F9" w:rsidP="006C3022">
      <w:pPr>
        <w:rPr>
          <w:rFonts w:cs="Times New Roman"/>
          <w:lang w:val="pl-PL"/>
        </w:rPr>
      </w:pPr>
    </w:p>
    <w:p w14:paraId="276C9220" w14:textId="200F5765" w:rsidR="006C3022" w:rsidRDefault="006C3022" w:rsidP="006C3022">
      <w:pPr>
        <w:rPr>
          <w:rFonts w:cs="Times New Roman"/>
          <w:i/>
          <w:iCs/>
          <w:lang w:val="pl-PL"/>
        </w:rPr>
      </w:pPr>
      <w:r w:rsidRPr="00C90876">
        <w:rPr>
          <w:rFonts w:cs="Times New Roman"/>
          <w:i/>
          <w:iCs/>
          <w:lang w:val="pl-PL"/>
        </w:rPr>
        <w:t xml:space="preserve">* wartość planowanych dotacji uwzględniająca umowy wieloletnie </w:t>
      </w:r>
      <w:r w:rsidR="00EF150D" w:rsidRPr="00C90876">
        <w:rPr>
          <w:rFonts w:cs="Times New Roman"/>
          <w:i/>
          <w:iCs/>
          <w:lang w:val="pl-PL"/>
        </w:rPr>
        <w:t xml:space="preserve">oraz aneksy do umów </w:t>
      </w:r>
      <w:r w:rsidRPr="00C90876">
        <w:rPr>
          <w:rFonts w:cs="Times New Roman"/>
          <w:i/>
          <w:iCs/>
          <w:lang w:val="pl-PL"/>
        </w:rPr>
        <w:t xml:space="preserve">zawarte </w:t>
      </w:r>
      <w:r w:rsidR="00EF150D" w:rsidRPr="00C90876">
        <w:rPr>
          <w:rFonts w:cs="Times New Roman"/>
          <w:i/>
          <w:iCs/>
          <w:lang w:val="pl-PL"/>
        </w:rPr>
        <w:br/>
      </w:r>
      <w:r w:rsidRPr="00C90876">
        <w:rPr>
          <w:rFonts w:cs="Times New Roman"/>
          <w:i/>
          <w:iCs/>
          <w:lang w:val="pl-PL"/>
        </w:rPr>
        <w:t>z organizacjami pozarządowymi na zadania z zakresu pomocy społecznej pochodzące z budżetu gminy i z budżetu państwa</w:t>
      </w:r>
      <w:r w:rsidR="00EF150D" w:rsidRPr="00C90876">
        <w:rPr>
          <w:rFonts w:cs="Times New Roman"/>
          <w:i/>
          <w:iCs/>
          <w:lang w:val="pl-PL"/>
        </w:rPr>
        <w:t>.</w:t>
      </w:r>
    </w:p>
    <w:p w14:paraId="13E6B6E2" w14:textId="366A475E" w:rsidR="00445BC1" w:rsidRPr="00C90876" w:rsidRDefault="00445BC1" w:rsidP="006C3022">
      <w:pPr>
        <w:rPr>
          <w:i/>
          <w:iCs/>
        </w:rPr>
      </w:pPr>
      <w:r>
        <w:rPr>
          <w:rFonts w:cs="Times New Roman"/>
          <w:i/>
          <w:iCs/>
          <w:lang w:val="pl-PL"/>
        </w:rPr>
        <w:t>** dotyczy wniosków złożonych w otwartych konkursach ofert w roku 2025</w:t>
      </w:r>
    </w:p>
    <w:p w14:paraId="169E75F8" w14:textId="0AD47E2E" w:rsidR="006C3022" w:rsidRDefault="006C3022" w:rsidP="006C3022">
      <w:pPr>
        <w:jc w:val="both"/>
        <w:rPr>
          <w:rFonts w:cs="Times New Roman"/>
          <w:i/>
          <w:iCs/>
          <w:lang w:val="pl-PL"/>
        </w:rPr>
      </w:pPr>
      <w:r w:rsidRPr="00C90876">
        <w:rPr>
          <w:rFonts w:cs="Times New Roman"/>
          <w:i/>
          <w:iCs/>
          <w:lang w:val="pl-PL"/>
        </w:rPr>
        <w:t>**</w:t>
      </w:r>
      <w:r w:rsidR="00445BC1">
        <w:rPr>
          <w:rFonts w:cs="Times New Roman"/>
          <w:i/>
          <w:iCs/>
          <w:lang w:val="pl-PL"/>
        </w:rPr>
        <w:t>*</w:t>
      </w:r>
      <w:r w:rsidRPr="00C90876">
        <w:rPr>
          <w:rFonts w:cs="Times New Roman"/>
          <w:i/>
          <w:iCs/>
          <w:lang w:val="pl-PL"/>
        </w:rPr>
        <w:t xml:space="preserve"> realizacja zadań z tej sfery pożytku publicznego prowadzona była w dwóch jednostkach Urzędu: w Wydziale Strategii i Funduszy Europejskich (suma dotacji: 80.000,00zł) oraz w </w:t>
      </w:r>
      <w:r w:rsidR="00C9159E">
        <w:rPr>
          <w:rFonts w:cs="Times New Roman"/>
          <w:i/>
          <w:iCs/>
          <w:lang w:val="pl-PL"/>
        </w:rPr>
        <w:t>B</w:t>
      </w:r>
      <w:r w:rsidRPr="00C90876">
        <w:rPr>
          <w:rFonts w:cs="Times New Roman"/>
          <w:i/>
          <w:iCs/>
          <w:lang w:val="pl-PL"/>
        </w:rPr>
        <w:t>iurze Pełnomocnika Prezydenta Olsztyna ds. Współpracy z Organizacjami Pozarządowymi (suma dotacji: 50.000 zł)</w:t>
      </w:r>
    </w:p>
    <w:p w14:paraId="640AA41E" w14:textId="77777777" w:rsidR="00C90876" w:rsidRPr="00C90876" w:rsidRDefault="00C90876" w:rsidP="006C3022">
      <w:pPr>
        <w:jc w:val="both"/>
        <w:rPr>
          <w:i/>
          <w:iCs/>
        </w:rPr>
      </w:pPr>
    </w:p>
    <w:p w14:paraId="5A34B917" w14:textId="40B342A5" w:rsidR="006C3022" w:rsidRDefault="00F118AD" w:rsidP="006C3022">
      <w:pPr>
        <w:jc w:val="both"/>
        <w:rPr>
          <w:rFonts w:cs="Times New Roman"/>
          <w:bCs/>
          <w:lang w:val="pl-PL"/>
        </w:rPr>
      </w:pPr>
      <w:r w:rsidRPr="005113F9">
        <w:rPr>
          <w:rFonts w:cs="Times New Roman"/>
          <w:bCs/>
          <w:lang w:val="pl-PL"/>
        </w:rPr>
        <w:t>Ponadto w 2025 roku ogłoszono konkurs ze sfery ochrony środowiska na zadanie polegające na kastracji</w:t>
      </w:r>
      <w:r w:rsidR="004C502D" w:rsidRPr="005113F9">
        <w:rPr>
          <w:rFonts w:cs="Times New Roman"/>
          <w:bCs/>
          <w:lang w:val="pl-PL"/>
        </w:rPr>
        <w:t xml:space="preserve"> kotów wolno żyjących na terenie Olsztyna. Na zadanie przeznaczono kwotę 70.000 złotych. Z powodu braku ofert nie udało się wyłonić realizatora zadania publicznego w oparciu o tryb ustawy o działalności pożytku publicznego i o wolontariacie. W związku z tym, Wydział Środowiska wystosował zapytanie ofertowe</w:t>
      </w:r>
      <w:r w:rsidR="005113F9">
        <w:rPr>
          <w:rFonts w:cs="Times New Roman"/>
          <w:bCs/>
          <w:lang w:val="pl-PL"/>
        </w:rPr>
        <w:t xml:space="preserve"> </w:t>
      </w:r>
      <w:r w:rsidR="00C9159E">
        <w:rPr>
          <w:rFonts w:cs="Times New Roman"/>
          <w:bCs/>
          <w:lang w:val="pl-PL"/>
        </w:rPr>
        <w:t xml:space="preserve">na </w:t>
      </w:r>
      <w:r w:rsidR="005113F9">
        <w:rPr>
          <w:rFonts w:cs="Times New Roman"/>
          <w:bCs/>
          <w:lang w:val="pl-PL"/>
        </w:rPr>
        <w:t>podstawie</w:t>
      </w:r>
      <w:r w:rsidR="00C9159E">
        <w:rPr>
          <w:rFonts w:cs="Times New Roman"/>
          <w:bCs/>
          <w:lang w:val="pl-PL"/>
        </w:rPr>
        <w:t xml:space="preserve"> prawa o zamówieniach publicznych</w:t>
      </w:r>
      <w:r w:rsidR="005113F9">
        <w:rPr>
          <w:rFonts w:cs="Times New Roman"/>
          <w:bCs/>
          <w:lang w:val="pl-PL"/>
        </w:rPr>
        <w:t xml:space="preserve"> </w:t>
      </w:r>
      <w:r w:rsidR="004C502D" w:rsidRPr="005113F9">
        <w:rPr>
          <w:rFonts w:cs="Times New Roman"/>
          <w:bCs/>
          <w:lang w:val="pl-PL"/>
        </w:rPr>
        <w:t xml:space="preserve">do olsztyńskich klinik i gabinetów weterynaryjnych i z jednym z nich podpisał umowę na kastrację zwierząt. </w:t>
      </w:r>
    </w:p>
    <w:p w14:paraId="33AD8AA3" w14:textId="37604F88" w:rsidR="006C3022" w:rsidRPr="00465688" w:rsidRDefault="00465688" w:rsidP="00465688">
      <w:pPr>
        <w:jc w:val="both"/>
        <w:rPr>
          <w:rFonts w:cs="Times New Roman"/>
          <w:bCs/>
          <w:lang w:val="pl-PL"/>
        </w:rPr>
      </w:pPr>
      <w:r w:rsidRPr="00465688">
        <w:rPr>
          <w:rFonts w:cs="Times New Roman"/>
          <w:bCs/>
          <w:lang w:val="pl-PL"/>
        </w:rPr>
        <w:t xml:space="preserve">Po kilkuletniej przerwie wznowiono zlecenie zadania z zakresu działalności na rzecz organizacji pozarządowych pn. </w:t>
      </w:r>
      <w:r w:rsidRPr="00465688">
        <w:rPr>
          <w:rFonts w:cs="Times New Roman"/>
          <w:bCs/>
          <w:i/>
          <w:lang w:val="pl-PL"/>
        </w:rPr>
        <w:t>Prowadzenie Olsztyńskiego Centrum Wspierania Organizacji Pozarządowych</w:t>
      </w:r>
      <w:r w:rsidRPr="00465688">
        <w:rPr>
          <w:rFonts w:cs="Times New Roman"/>
          <w:bCs/>
          <w:lang w:val="pl-PL"/>
        </w:rPr>
        <w:t xml:space="preserve"> będącego zapleczem </w:t>
      </w:r>
      <w:proofErr w:type="spellStart"/>
      <w:r w:rsidRPr="00465688">
        <w:rPr>
          <w:rFonts w:cs="Times New Roman"/>
          <w:bCs/>
          <w:lang w:val="pl-PL"/>
        </w:rPr>
        <w:t>administracyjno</w:t>
      </w:r>
      <w:proofErr w:type="spellEnd"/>
      <w:r w:rsidR="00C90876">
        <w:rPr>
          <w:rFonts w:cs="Times New Roman"/>
          <w:bCs/>
          <w:lang w:val="pl-PL"/>
        </w:rPr>
        <w:t xml:space="preserve"> </w:t>
      </w:r>
      <w:r w:rsidRPr="00465688">
        <w:rPr>
          <w:rFonts w:cs="Times New Roman"/>
          <w:bCs/>
          <w:lang w:val="pl-PL"/>
        </w:rPr>
        <w:t>–</w:t>
      </w:r>
      <w:r w:rsidR="00C90876">
        <w:rPr>
          <w:rFonts w:cs="Times New Roman"/>
          <w:bCs/>
          <w:lang w:val="pl-PL"/>
        </w:rPr>
        <w:t xml:space="preserve"> </w:t>
      </w:r>
      <w:r w:rsidRPr="00465688">
        <w:rPr>
          <w:rFonts w:cs="Times New Roman"/>
          <w:bCs/>
          <w:lang w:val="pl-PL"/>
        </w:rPr>
        <w:t xml:space="preserve">technicznym i wsparciem merytorycznym stowarzyszeń </w:t>
      </w:r>
      <w:r>
        <w:rPr>
          <w:rFonts w:cs="Times New Roman"/>
          <w:bCs/>
          <w:lang w:val="pl-PL"/>
        </w:rPr>
        <w:br/>
      </w:r>
      <w:r w:rsidRPr="00465688">
        <w:rPr>
          <w:rFonts w:cs="Times New Roman"/>
          <w:bCs/>
          <w:lang w:val="pl-PL"/>
        </w:rPr>
        <w:t xml:space="preserve">i fundacji, a także grup nieformalnych. Po raz pierwszy realizowano zadanie pn. </w:t>
      </w:r>
      <w:r w:rsidRPr="00465688">
        <w:rPr>
          <w:rFonts w:cs="Times New Roman"/>
          <w:bCs/>
          <w:i/>
          <w:lang w:val="pl-PL"/>
        </w:rPr>
        <w:t>Olsztyńskie Centrum Wolontariatu</w:t>
      </w:r>
      <w:r w:rsidRPr="00465688">
        <w:rPr>
          <w:rFonts w:cs="Times New Roman"/>
          <w:bCs/>
          <w:lang w:val="pl-PL"/>
        </w:rPr>
        <w:t>, którego celem było promowanie idei zaangażowania społecznego, dobroczynności</w:t>
      </w:r>
      <w:r>
        <w:rPr>
          <w:rFonts w:cs="Times New Roman"/>
          <w:bCs/>
          <w:lang w:val="pl-PL"/>
        </w:rPr>
        <w:t xml:space="preserve">       </w:t>
      </w:r>
      <w:r w:rsidRPr="00465688">
        <w:rPr>
          <w:rFonts w:cs="Times New Roman"/>
          <w:bCs/>
          <w:lang w:val="pl-PL"/>
        </w:rPr>
        <w:t xml:space="preserve"> i przyjmowania postawy aktywnej społecznie wśród mieszkańców Olsztyna</w:t>
      </w:r>
      <w:r>
        <w:rPr>
          <w:rFonts w:cs="Times New Roman"/>
          <w:bCs/>
          <w:lang w:val="pl-PL"/>
        </w:rPr>
        <w:t>.</w:t>
      </w:r>
    </w:p>
    <w:p w14:paraId="7FA58E53" w14:textId="77777777" w:rsidR="005113F9" w:rsidRDefault="005113F9" w:rsidP="006C3022">
      <w:pPr>
        <w:jc w:val="center"/>
        <w:rPr>
          <w:rFonts w:cs="Times New Roman"/>
          <w:b/>
          <w:lang w:val="pl-PL"/>
        </w:rPr>
      </w:pPr>
    </w:p>
    <w:p w14:paraId="1B6689DD" w14:textId="77777777" w:rsidR="005113F9" w:rsidRDefault="005113F9" w:rsidP="006C3022">
      <w:pPr>
        <w:jc w:val="center"/>
        <w:rPr>
          <w:rFonts w:cs="Times New Roman"/>
          <w:b/>
          <w:lang w:val="pl-PL"/>
        </w:rPr>
      </w:pPr>
    </w:p>
    <w:p w14:paraId="38FF4009" w14:textId="77777777" w:rsidR="005113F9" w:rsidRDefault="005113F9" w:rsidP="006C3022">
      <w:pPr>
        <w:jc w:val="center"/>
        <w:rPr>
          <w:rFonts w:cs="Times New Roman"/>
          <w:b/>
          <w:lang w:val="pl-PL"/>
        </w:rPr>
      </w:pPr>
    </w:p>
    <w:p w14:paraId="70B7893F" w14:textId="77777777" w:rsidR="005113F9" w:rsidRDefault="005113F9" w:rsidP="007C1E6C">
      <w:pPr>
        <w:rPr>
          <w:rFonts w:cs="Times New Roman"/>
          <w:b/>
          <w:lang w:val="pl-PL"/>
        </w:rPr>
      </w:pPr>
    </w:p>
    <w:p w14:paraId="00A6E0D4" w14:textId="751B8913" w:rsidR="005113F9" w:rsidRDefault="006C3022" w:rsidP="007C1E6C">
      <w:pPr>
        <w:jc w:val="center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Wysokość środków dotacji celowych na zadania realizowane przez organizacje pozarządowe ze środków własnych gminy w latach 202</w:t>
      </w:r>
      <w:r w:rsidR="00941A17">
        <w:rPr>
          <w:rFonts w:cs="Times New Roman"/>
          <w:b/>
          <w:lang w:val="pl-PL"/>
        </w:rPr>
        <w:t>1</w:t>
      </w:r>
      <w:r>
        <w:rPr>
          <w:rFonts w:cs="Times New Roman"/>
          <w:b/>
          <w:lang w:val="pl-PL"/>
        </w:rPr>
        <w:t xml:space="preserve"> </w:t>
      </w:r>
      <w:r w:rsidR="005113F9">
        <w:rPr>
          <w:rFonts w:cs="Times New Roman"/>
          <w:b/>
          <w:lang w:val="pl-PL"/>
        </w:rPr>
        <w:t>–</w:t>
      </w:r>
      <w:r>
        <w:rPr>
          <w:rFonts w:cs="Times New Roman"/>
          <w:b/>
          <w:lang w:val="pl-PL"/>
        </w:rPr>
        <w:t xml:space="preserve"> 202</w:t>
      </w:r>
      <w:r w:rsidR="00941A17">
        <w:rPr>
          <w:rFonts w:cs="Times New Roman"/>
          <w:b/>
          <w:lang w:val="pl-PL"/>
        </w:rPr>
        <w:t>5</w:t>
      </w:r>
    </w:p>
    <w:p w14:paraId="2667055B" w14:textId="77777777" w:rsidR="006C3022" w:rsidRDefault="006C3022" w:rsidP="006C3022">
      <w:pPr>
        <w:jc w:val="center"/>
      </w:pPr>
    </w:p>
    <w:tbl>
      <w:tblPr>
        <w:tblW w:w="10924" w:type="dxa"/>
        <w:jc w:val="center"/>
        <w:tblLayout w:type="fixed"/>
        <w:tblLook w:val="0000" w:firstRow="0" w:lastRow="0" w:firstColumn="0" w:lastColumn="0" w:noHBand="0" w:noVBand="0"/>
      </w:tblPr>
      <w:tblGrid>
        <w:gridCol w:w="2279"/>
        <w:gridCol w:w="1729"/>
        <w:gridCol w:w="1729"/>
        <w:gridCol w:w="1729"/>
        <w:gridCol w:w="1729"/>
        <w:gridCol w:w="1729"/>
      </w:tblGrid>
      <w:tr w:rsidR="00772176" w:rsidRPr="00772176" w14:paraId="74DE7A81" w14:textId="31E933C8" w:rsidTr="00772176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FFFF"/>
            <w:vAlign w:val="center"/>
          </w:tcPr>
          <w:p w14:paraId="59454B20" w14:textId="77777777" w:rsidR="00941A17" w:rsidRPr="00772176" w:rsidRDefault="00941A17">
            <w:pPr>
              <w:snapToGrid w:val="0"/>
              <w:jc w:val="center"/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>Zakres budżetowy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3BEDD997" w14:textId="77777777" w:rsidR="00941A17" w:rsidRPr="00772176" w:rsidRDefault="00941A17">
            <w:pPr>
              <w:snapToGrid w:val="0"/>
              <w:jc w:val="center"/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 xml:space="preserve">Suma </w:t>
            </w:r>
          </w:p>
          <w:p w14:paraId="2EC150D2" w14:textId="77777777" w:rsidR="00941A17" w:rsidRPr="00772176" w:rsidRDefault="00941A17">
            <w:pPr>
              <w:snapToGrid w:val="0"/>
              <w:jc w:val="center"/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>dotacji w roku 2021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49464F65" w14:textId="77777777" w:rsidR="00941A17" w:rsidRPr="00772176" w:rsidRDefault="00941A17">
            <w:pPr>
              <w:snapToGrid w:val="0"/>
              <w:jc w:val="center"/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 xml:space="preserve">Suma </w:t>
            </w:r>
          </w:p>
          <w:p w14:paraId="2960BDFE" w14:textId="77777777" w:rsidR="00941A17" w:rsidRPr="00772176" w:rsidRDefault="00941A17">
            <w:pPr>
              <w:snapToGrid w:val="0"/>
              <w:jc w:val="center"/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>dotacji w roku 2022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FF"/>
          </w:tcPr>
          <w:p w14:paraId="7F658D1D" w14:textId="77777777" w:rsidR="00941A17" w:rsidRPr="00772176" w:rsidRDefault="00941A17">
            <w:pPr>
              <w:snapToGrid w:val="0"/>
              <w:jc w:val="center"/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 xml:space="preserve">Suma </w:t>
            </w:r>
          </w:p>
          <w:p w14:paraId="75E39B8D" w14:textId="77777777" w:rsidR="00941A17" w:rsidRPr="00772176" w:rsidRDefault="00941A17">
            <w:pPr>
              <w:snapToGrid w:val="0"/>
              <w:jc w:val="center"/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>dotacji w roku 2023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37D3608A" w14:textId="77777777" w:rsidR="00941A17" w:rsidRPr="00772176" w:rsidRDefault="00941A17">
            <w:pPr>
              <w:snapToGrid w:val="0"/>
              <w:jc w:val="center"/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 xml:space="preserve">Suma </w:t>
            </w:r>
          </w:p>
          <w:p w14:paraId="432B72C3" w14:textId="77777777" w:rsidR="00941A17" w:rsidRPr="00772176" w:rsidRDefault="00941A17" w:rsidP="00B81F03">
            <w:pPr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>dotacji w roku 2024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F3769FB" w14:textId="77777777" w:rsidR="00941A17" w:rsidRPr="00772176" w:rsidRDefault="00941A17" w:rsidP="00941A17">
            <w:pPr>
              <w:snapToGrid w:val="0"/>
              <w:jc w:val="center"/>
              <w:rPr>
                <w:color w:val="000000" w:themeColor="text1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 xml:space="preserve">Suma </w:t>
            </w:r>
          </w:p>
          <w:p w14:paraId="5A744D21" w14:textId="5EB1B858" w:rsidR="00941A17" w:rsidRPr="00772176" w:rsidRDefault="00941A17" w:rsidP="00941A17">
            <w:pPr>
              <w:snapToGrid w:val="0"/>
              <w:jc w:val="center"/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</w:pPr>
            <w:r w:rsidRPr="00772176">
              <w:rPr>
                <w:rFonts w:eastAsia="Times New Roman" w:cs="Times New Roman"/>
                <w:b/>
                <w:color w:val="000000" w:themeColor="text1"/>
                <w:lang w:val="pl-PL" w:eastAsia="ar-SA" w:bidi="ar-SA"/>
              </w:rPr>
              <w:t>dotacji w roku 2025</w:t>
            </w:r>
          </w:p>
        </w:tc>
      </w:tr>
      <w:tr w:rsidR="00941A17" w14:paraId="03930F95" w14:textId="3ABFE426" w:rsidTr="00941A17">
        <w:trPr>
          <w:trHeight w:val="413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E94A3" w14:textId="77777777" w:rsidR="00941A17" w:rsidRPr="008D52A7" w:rsidRDefault="00941A17">
            <w:pPr>
              <w:snapToGrid w:val="0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Sport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64FC" w14:textId="1CDDE9CA" w:rsidR="00941A17" w:rsidRDefault="00941A17">
            <w:pPr>
              <w:snapToGrid w:val="0"/>
              <w:jc w:val="center"/>
            </w:pPr>
            <w:r>
              <w:rPr>
                <w:rFonts w:eastAsia="Lato-Light" w:cs="Times New Roman"/>
              </w:rPr>
              <w:t>2 359 461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1EF0" w14:textId="3403683E" w:rsidR="00941A17" w:rsidRDefault="00941A17">
            <w:pPr>
              <w:snapToGrid w:val="0"/>
              <w:jc w:val="center"/>
            </w:pPr>
            <w:r>
              <w:rPr>
                <w:rFonts w:eastAsia="Lato-Light" w:cs="Times New Roman"/>
              </w:rPr>
              <w:t>2 281 080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FE615" w14:textId="4C94539D" w:rsidR="00941A17" w:rsidRDefault="00941A17">
            <w:pPr>
              <w:snapToGrid w:val="0"/>
              <w:jc w:val="center"/>
            </w:pPr>
            <w:r>
              <w:rPr>
                <w:rFonts w:eastAsia="Lato-Light" w:cs="Times New Roman"/>
              </w:rPr>
              <w:t>2 285 080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8812" w14:textId="426D4CBE" w:rsidR="00941A17" w:rsidRDefault="00941A17">
            <w:pPr>
              <w:snapToGrid w:val="0"/>
              <w:jc w:val="center"/>
              <w:rPr>
                <w:rFonts w:eastAsia="Lato-Light" w:cs="Times New Roman"/>
              </w:rPr>
            </w:pPr>
            <w:r>
              <w:rPr>
                <w:rFonts w:eastAsia="Lato-Light" w:cs="Times New Roman"/>
              </w:rPr>
              <w:t>2 351 080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4A0" w14:textId="225A31A8" w:rsidR="00941A17" w:rsidRDefault="00941A17">
            <w:pPr>
              <w:snapToGrid w:val="0"/>
              <w:jc w:val="center"/>
              <w:rPr>
                <w:rFonts w:eastAsia="Lato-Light" w:cs="Times New Roman"/>
              </w:rPr>
            </w:pPr>
            <w:r w:rsidRPr="001C32B7">
              <w:rPr>
                <w:rFonts w:eastAsia="Lato-Light" w:cs="Times New Roman"/>
                <w:b/>
                <w:bCs/>
              </w:rPr>
              <w:t>2</w:t>
            </w:r>
            <w:r w:rsidR="00C3517C">
              <w:rPr>
                <w:rFonts w:eastAsia="Lato-Light" w:cs="Times New Roman"/>
                <w:b/>
                <w:bCs/>
              </w:rPr>
              <w:t> 483 453</w:t>
            </w:r>
          </w:p>
        </w:tc>
      </w:tr>
      <w:tr w:rsidR="00941A17" w14:paraId="27225B74" w14:textId="17DB81A0" w:rsidTr="00941A17">
        <w:trPr>
          <w:trHeight w:val="436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96FF7" w14:textId="77777777" w:rsidR="00941A17" w:rsidRPr="008D52A7" w:rsidRDefault="00941A17">
            <w:pPr>
              <w:snapToGrid w:val="0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Kultura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8319" w14:textId="77777777" w:rsidR="00941A17" w:rsidRDefault="00941A17">
            <w:pPr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3BD5" w14:textId="77777777" w:rsidR="00941A17" w:rsidRDefault="00941A17">
            <w:pPr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E4DD7" w14:textId="11F68CA9" w:rsidR="00941A17" w:rsidRDefault="00941A17">
            <w:pPr>
              <w:snapToGrid w:val="0"/>
              <w:jc w:val="center"/>
            </w:pPr>
            <w:r>
              <w:rPr>
                <w:rFonts w:cs="Times New Roman"/>
              </w:rPr>
              <w:t>35 000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DCA" w14:textId="71FE436B" w:rsidR="00941A17" w:rsidRDefault="00941A1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150 000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892" w14:textId="237AF040" w:rsidR="00941A17" w:rsidRPr="00941A17" w:rsidRDefault="00941A17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 w:rsidRPr="00941A17">
              <w:rPr>
                <w:rFonts w:cs="Times New Roman"/>
                <w:b/>
                <w:bCs/>
              </w:rPr>
              <w:t>150 000</w:t>
            </w:r>
          </w:p>
        </w:tc>
      </w:tr>
      <w:tr w:rsidR="00941A17" w14:paraId="5F7DF5EC" w14:textId="7637D3E2" w:rsidTr="00941A17">
        <w:trPr>
          <w:trHeight w:val="415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B260A" w14:textId="77777777" w:rsidR="00941A17" w:rsidRPr="008D52A7" w:rsidRDefault="00941A17">
            <w:pPr>
              <w:snapToGrid w:val="0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Zdrowie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CEED" w14:textId="77777777" w:rsidR="00941A17" w:rsidRDefault="00941A17">
            <w:pPr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3668" w14:textId="77777777" w:rsidR="00941A17" w:rsidRDefault="00941A17">
            <w:pPr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F2B97" w14:textId="62A401C8" w:rsidR="00941A17" w:rsidRDefault="00941A17">
            <w:pPr>
              <w:snapToGrid w:val="0"/>
              <w:jc w:val="center"/>
            </w:pPr>
            <w:r>
              <w:rPr>
                <w:rFonts w:cs="Times New Roman"/>
              </w:rPr>
              <w:t>10 000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2AC7" w14:textId="4465898C" w:rsidR="00941A17" w:rsidRDefault="00941A1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60D" w14:textId="3E5F8332" w:rsidR="00941A17" w:rsidRPr="00941A17" w:rsidRDefault="00941A17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 w:rsidRPr="00941A17">
              <w:rPr>
                <w:rFonts w:cs="Times New Roman"/>
                <w:b/>
                <w:bCs/>
              </w:rPr>
              <w:t>10 000</w:t>
            </w:r>
          </w:p>
        </w:tc>
      </w:tr>
      <w:tr w:rsidR="00941A17" w14:paraId="13C32B71" w14:textId="65CB91CA" w:rsidTr="00941A17">
        <w:trPr>
          <w:trHeight w:val="623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05292" w14:textId="77777777" w:rsidR="00941A17" w:rsidRPr="003332BB" w:rsidRDefault="00941A17">
            <w:pPr>
              <w:pStyle w:val="Nagwek5"/>
              <w:snapToGrid w:val="0"/>
              <w:rPr>
                <w:rFonts w:eastAsia="Times New Roman" w:cs="Times New Roman"/>
                <w:b/>
                <w:bCs/>
                <w:lang w:val="pl-PL" w:eastAsia="ar-SA" w:bidi="ar-SA"/>
              </w:rPr>
            </w:pPr>
            <w:r w:rsidRPr="003332BB">
              <w:rPr>
                <w:rFonts w:eastAsia="Times New Roman" w:cs="Times New Roman"/>
                <w:b/>
                <w:bCs/>
                <w:color w:val="auto"/>
                <w:lang w:val="pl-PL" w:eastAsia="ar-SA" w:bidi="ar-SA"/>
              </w:rPr>
              <w:t>Polityka Społeczna i senioralna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076D" w14:textId="47A17654" w:rsidR="00941A17" w:rsidRDefault="00941A17">
            <w:pPr>
              <w:snapToGrid w:val="0"/>
              <w:jc w:val="center"/>
            </w:pPr>
            <w:r>
              <w:rPr>
                <w:rFonts w:cs="Times New Roman"/>
                <w:lang w:val="pl-PL"/>
              </w:rPr>
              <w:t>15 275 138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C4B3" w14:textId="438591F6" w:rsidR="00941A17" w:rsidRDefault="00941A17">
            <w:pPr>
              <w:snapToGrid w:val="0"/>
              <w:jc w:val="center"/>
            </w:pPr>
            <w:r>
              <w:rPr>
                <w:rFonts w:cs="Times New Roman"/>
                <w:lang w:val="pl-PL"/>
              </w:rPr>
              <w:t>15 891 517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FFAA5" w14:textId="7AB1299E" w:rsidR="00941A17" w:rsidRDefault="00D26D27">
            <w:pPr>
              <w:snapToGrid w:val="0"/>
              <w:jc w:val="center"/>
            </w:pPr>
            <w:r>
              <w:rPr>
                <w:rFonts w:cs="Times New Roman"/>
                <w:lang w:val="pl-PL"/>
              </w:rPr>
              <w:t>1</w:t>
            </w:r>
            <w:r w:rsidR="00941A17">
              <w:rPr>
                <w:rFonts w:cs="Times New Roman"/>
                <w:lang w:val="pl-PL"/>
              </w:rPr>
              <w:t>9 </w:t>
            </w:r>
            <w:r>
              <w:rPr>
                <w:rFonts w:cs="Times New Roman"/>
                <w:lang w:val="pl-PL"/>
              </w:rPr>
              <w:t>657</w:t>
            </w:r>
            <w:r w:rsidR="00941A17">
              <w:rPr>
                <w:rFonts w:cs="Times New Roman"/>
                <w:lang w:val="pl-PL"/>
              </w:rPr>
              <w:t xml:space="preserve"> </w:t>
            </w:r>
            <w:r>
              <w:rPr>
                <w:rFonts w:cs="Times New Roman"/>
                <w:lang w:val="pl-PL"/>
              </w:rPr>
              <w:t>812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9E9" w14:textId="27DBC6B6" w:rsidR="00941A17" w:rsidRDefault="00D26D27">
            <w:pPr>
              <w:snapToGrid w:val="0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21  991</w:t>
            </w:r>
            <w:r w:rsidR="00FF0648">
              <w:rPr>
                <w:rFonts w:cs="Times New Roman"/>
                <w:lang w:val="pl-PL"/>
              </w:rPr>
              <w:t> </w:t>
            </w:r>
            <w:r>
              <w:rPr>
                <w:rFonts w:cs="Times New Roman"/>
                <w:lang w:val="pl-PL"/>
              </w:rPr>
              <w:t>300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FE5" w14:textId="17AA6B1E" w:rsidR="00941A17" w:rsidRPr="00941A17" w:rsidRDefault="00FF0648" w:rsidP="00FF0648">
            <w:pPr>
              <w:snapToGrid w:val="0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 xml:space="preserve">   </w:t>
            </w:r>
            <w:r w:rsidR="00D26D27">
              <w:rPr>
                <w:rFonts w:cs="Times New Roman"/>
                <w:b/>
                <w:bCs/>
                <w:lang w:val="pl-PL"/>
              </w:rPr>
              <w:t>22 770</w:t>
            </w:r>
            <w:r w:rsidR="00941A17" w:rsidRPr="00941A17">
              <w:rPr>
                <w:rFonts w:cs="Times New Roman"/>
                <w:b/>
                <w:bCs/>
                <w:lang w:val="pl-PL"/>
              </w:rPr>
              <w:t> </w:t>
            </w:r>
            <w:r w:rsidR="00D26D27">
              <w:rPr>
                <w:rFonts w:cs="Times New Roman"/>
                <w:b/>
                <w:bCs/>
                <w:lang w:val="pl-PL"/>
              </w:rPr>
              <w:t>364</w:t>
            </w:r>
          </w:p>
        </w:tc>
      </w:tr>
      <w:tr w:rsidR="00941A17" w14:paraId="44CDBF8F" w14:textId="46C8520B" w:rsidTr="00941A17">
        <w:trPr>
          <w:trHeight w:val="635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63F94" w14:textId="77777777" w:rsidR="00941A17" w:rsidRPr="008D52A7" w:rsidRDefault="00941A17">
            <w:pPr>
              <w:snapToGrid w:val="0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Bezpieczeństwo publiczne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9B8" w14:textId="292B1055" w:rsidR="00941A17" w:rsidRDefault="00941A17">
            <w:pPr>
              <w:snapToGrid w:val="0"/>
              <w:jc w:val="center"/>
            </w:pPr>
            <w:r>
              <w:rPr>
                <w:rFonts w:cs="Times New Roman"/>
                <w:lang w:val="pl-PL"/>
              </w:rPr>
              <w:t>220 000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D5F8" w14:textId="27B1EFAB" w:rsidR="00941A17" w:rsidRDefault="00941A17">
            <w:pPr>
              <w:snapToGrid w:val="0"/>
              <w:jc w:val="center"/>
            </w:pPr>
            <w:r>
              <w:rPr>
                <w:rFonts w:cs="Times New Roman"/>
                <w:lang w:val="pl-PL"/>
              </w:rPr>
              <w:t>220 000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73F53" w14:textId="54BBC7C1" w:rsidR="00941A17" w:rsidRDefault="00941A17">
            <w:pPr>
              <w:snapToGrid w:val="0"/>
              <w:jc w:val="center"/>
            </w:pPr>
            <w:r>
              <w:rPr>
                <w:rFonts w:cs="Times New Roman"/>
                <w:lang w:val="pl-PL"/>
              </w:rPr>
              <w:t>220 000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2EA" w14:textId="5CFC05AF" w:rsidR="00941A17" w:rsidRDefault="00941A17">
            <w:pPr>
              <w:snapToGrid w:val="0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220 00</w:t>
            </w:r>
            <w:r w:rsidR="0043627F">
              <w:rPr>
                <w:rFonts w:cs="Times New Roman"/>
                <w:lang w:val="pl-PL"/>
              </w:rPr>
              <w:t>0</w:t>
            </w:r>
            <w:r>
              <w:rPr>
                <w:rFonts w:cs="Times New Roman"/>
                <w:lang w:val="pl-PL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F46" w14:textId="17F96008" w:rsidR="00941A17" w:rsidRPr="00941A17" w:rsidRDefault="00941A17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  <w:r w:rsidRPr="00941A17">
              <w:rPr>
                <w:rFonts w:cs="Times New Roman"/>
                <w:b/>
                <w:bCs/>
                <w:lang w:val="pl-PL"/>
              </w:rPr>
              <w:t>265 000</w:t>
            </w:r>
          </w:p>
        </w:tc>
      </w:tr>
      <w:tr w:rsidR="00941A17" w14:paraId="189F1377" w14:textId="3A881AA6" w:rsidTr="00941A17">
        <w:trPr>
          <w:trHeight w:val="491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AAC70" w14:textId="77777777" w:rsidR="00941A17" w:rsidRPr="008D52A7" w:rsidRDefault="00941A17">
            <w:pPr>
              <w:pStyle w:val="Tekstpodstawowy"/>
              <w:snapToGrid w:val="0"/>
              <w:spacing w:after="0"/>
              <w:jc w:val="center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Ochrona Środowiska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E111" w14:textId="034F21EF" w:rsidR="00941A17" w:rsidRDefault="00941A17">
            <w:pPr>
              <w:snapToGrid w:val="0"/>
              <w:jc w:val="center"/>
            </w:pPr>
            <w:r>
              <w:rPr>
                <w:rFonts w:cs="Times New Roman"/>
                <w:bCs/>
                <w:lang w:val="pl-PL"/>
              </w:rPr>
              <w:t>40 000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4614" w14:textId="7F3737A0" w:rsidR="00941A17" w:rsidRDefault="00941A17">
            <w:pPr>
              <w:snapToGrid w:val="0"/>
              <w:jc w:val="center"/>
            </w:pPr>
            <w:r>
              <w:rPr>
                <w:rFonts w:cs="Times New Roman"/>
                <w:bCs/>
                <w:lang w:val="pl-PL"/>
              </w:rPr>
              <w:t>50 000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665AE" w14:textId="7AF1B969" w:rsidR="00941A17" w:rsidRDefault="00941A17">
            <w:pPr>
              <w:snapToGrid w:val="0"/>
              <w:jc w:val="center"/>
            </w:pPr>
            <w:r>
              <w:rPr>
                <w:rFonts w:cs="Times New Roman"/>
                <w:bCs/>
                <w:lang w:val="pl-PL"/>
              </w:rPr>
              <w:t>40 000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73B8" w14:textId="0763B02E" w:rsidR="00941A17" w:rsidRDefault="00FF0648">
            <w:pPr>
              <w:snapToGrid w:val="0"/>
              <w:jc w:val="center"/>
              <w:rPr>
                <w:rFonts w:cs="Times New Roman"/>
                <w:bCs/>
                <w:lang w:val="pl-PL"/>
              </w:rPr>
            </w:pPr>
            <w:r>
              <w:rPr>
                <w:rFonts w:cs="Times New Roman"/>
                <w:bCs/>
                <w:lang w:val="pl-PL"/>
              </w:rPr>
              <w:t>5</w:t>
            </w:r>
            <w:r w:rsidR="00941A17">
              <w:rPr>
                <w:rFonts w:cs="Times New Roman"/>
                <w:bCs/>
                <w:lang w:val="pl-PL"/>
              </w:rPr>
              <w:t>0 000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151" w14:textId="4D6432B0" w:rsidR="00941A17" w:rsidRPr="00941A17" w:rsidRDefault="00941A17">
            <w:pPr>
              <w:snapToGrid w:val="0"/>
              <w:jc w:val="center"/>
              <w:rPr>
                <w:rFonts w:cs="Times New Roman"/>
                <w:b/>
                <w:lang w:val="pl-PL"/>
              </w:rPr>
            </w:pPr>
            <w:r w:rsidRPr="00941A17">
              <w:rPr>
                <w:rFonts w:cs="Times New Roman"/>
                <w:b/>
                <w:lang w:val="pl-PL"/>
              </w:rPr>
              <w:t>90 000</w:t>
            </w:r>
          </w:p>
        </w:tc>
      </w:tr>
      <w:tr w:rsidR="00941A17" w14:paraId="2EBFFC08" w14:textId="6837B030" w:rsidTr="00941A17">
        <w:trPr>
          <w:trHeight w:val="415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A89DC" w14:textId="77777777" w:rsidR="00941A17" w:rsidRDefault="00941A17">
            <w:pPr>
              <w:pStyle w:val="Tekstpodstawowy"/>
              <w:snapToGrid w:val="0"/>
              <w:spacing w:after="0"/>
              <w:jc w:val="center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 xml:space="preserve">Rozwój wspólnot </w:t>
            </w:r>
            <w:r>
              <w:rPr>
                <w:rFonts w:cs="Times New Roman"/>
                <w:b/>
                <w:bCs/>
                <w:lang w:val="pl-PL"/>
              </w:rPr>
              <w:br/>
              <w:t xml:space="preserve">i społeczności </w:t>
            </w:r>
          </w:p>
          <w:p w14:paraId="7447774A" w14:textId="2BF52017" w:rsidR="00941A17" w:rsidRPr="008D52A7" w:rsidRDefault="00941A17">
            <w:pPr>
              <w:pStyle w:val="Tekstpodstawowy"/>
              <w:snapToGrid w:val="0"/>
              <w:spacing w:after="0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 xml:space="preserve">lokalnych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B011" w14:textId="77777777" w:rsidR="00941A17" w:rsidRDefault="00941A17">
            <w:pPr>
              <w:snapToGrid w:val="0"/>
              <w:jc w:val="center"/>
              <w:rPr>
                <w:rFonts w:cs="Times New Roman"/>
                <w:bCs/>
                <w:lang w:val="pl-PL"/>
              </w:rPr>
            </w:pPr>
          </w:p>
          <w:p w14:paraId="5AFD3592" w14:textId="0DA9F687" w:rsidR="00941A17" w:rsidRDefault="00941A17">
            <w:pPr>
              <w:snapToGrid w:val="0"/>
              <w:jc w:val="center"/>
            </w:pPr>
            <w:r>
              <w:rPr>
                <w:rFonts w:cs="Times New Roman"/>
                <w:bCs/>
                <w:lang w:val="pl-PL"/>
              </w:rPr>
              <w:t>80 000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0120" w14:textId="77777777" w:rsidR="00941A17" w:rsidRDefault="00941A17">
            <w:pPr>
              <w:snapToGrid w:val="0"/>
              <w:jc w:val="center"/>
              <w:rPr>
                <w:rFonts w:cs="Times New Roman"/>
                <w:bCs/>
                <w:lang w:val="pl-PL"/>
              </w:rPr>
            </w:pPr>
          </w:p>
          <w:p w14:paraId="0B20EF5C" w14:textId="241D2080" w:rsidR="00941A17" w:rsidRDefault="00941A17">
            <w:pPr>
              <w:snapToGrid w:val="0"/>
              <w:jc w:val="center"/>
            </w:pPr>
            <w:r>
              <w:rPr>
                <w:rFonts w:cs="Times New Roman"/>
                <w:bCs/>
                <w:lang w:val="pl-PL"/>
              </w:rPr>
              <w:t>80 000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B61E2" w14:textId="77777777" w:rsidR="00941A17" w:rsidRDefault="00941A17">
            <w:pPr>
              <w:snapToGrid w:val="0"/>
              <w:jc w:val="center"/>
              <w:rPr>
                <w:rFonts w:cs="Times New Roman"/>
                <w:bCs/>
                <w:lang w:val="pl-PL"/>
              </w:rPr>
            </w:pPr>
          </w:p>
          <w:p w14:paraId="4336DD30" w14:textId="2EC29058" w:rsidR="00941A17" w:rsidRDefault="00941A17">
            <w:pPr>
              <w:snapToGrid w:val="0"/>
              <w:jc w:val="center"/>
            </w:pPr>
            <w:r>
              <w:rPr>
                <w:rFonts w:cs="Times New Roman"/>
                <w:bCs/>
                <w:lang w:val="pl-PL"/>
              </w:rPr>
              <w:t>95 000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C38" w14:textId="77777777" w:rsidR="00941A17" w:rsidRDefault="00941A17">
            <w:pPr>
              <w:snapToGrid w:val="0"/>
              <w:jc w:val="center"/>
              <w:rPr>
                <w:rFonts w:cs="Times New Roman"/>
                <w:bCs/>
                <w:lang w:val="pl-PL"/>
              </w:rPr>
            </w:pPr>
          </w:p>
          <w:p w14:paraId="166EABC2" w14:textId="0F36D3C7" w:rsidR="00941A17" w:rsidRDefault="00941A17">
            <w:pPr>
              <w:snapToGrid w:val="0"/>
              <w:jc w:val="center"/>
              <w:rPr>
                <w:rFonts w:cs="Times New Roman"/>
                <w:bCs/>
                <w:lang w:val="pl-PL"/>
              </w:rPr>
            </w:pPr>
            <w:r>
              <w:rPr>
                <w:rFonts w:cs="Times New Roman"/>
                <w:bCs/>
                <w:lang w:val="pl-PL"/>
              </w:rPr>
              <w:t>130</w:t>
            </w:r>
            <w:r w:rsidR="00FF0648">
              <w:rPr>
                <w:rFonts w:cs="Times New Roman"/>
                <w:bCs/>
                <w:lang w:val="pl-PL"/>
              </w:rPr>
              <w:t> </w:t>
            </w:r>
            <w:r>
              <w:rPr>
                <w:rFonts w:cs="Times New Roman"/>
                <w:bCs/>
                <w:lang w:val="pl-PL"/>
              </w:rPr>
              <w:t>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6F4" w14:textId="77777777" w:rsidR="00FF0648" w:rsidRDefault="00FF0648">
            <w:pPr>
              <w:snapToGrid w:val="0"/>
              <w:jc w:val="center"/>
              <w:rPr>
                <w:rFonts w:cs="Times New Roman"/>
                <w:b/>
                <w:lang w:val="pl-PL"/>
              </w:rPr>
            </w:pPr>
          </w:p>
          <w:p w14:paraId="3B6F1162" w14:textId="456733E3" w:rsidR="00941A17" w:rsidRPr="00941A17" w:rsidRDefault="00941A17">
            <w:pPr>
              <w:snapToGrid w:val="0"/>
              <w:jc w:val="center"/>
              <w:rPr>
                <w:rFonts w:cs="Times New Roman"/>
                <w:b/>
                <w:lang w:val="pl-PL"/>
              </w:rPr>
            </w:pPr>
            <w:r w:rsidRPr="00941A17">
              <w:rPr>
                <w:rFonts w:cs="Times New Roman"/>
                <w:b/>
                <w:lang w:val="pl-PL"/>
              </w:rPr>
              <w:t>130 000</w:t>
            </w:r>
          </w:p>
        </w:tc>
      </w:tr>
      <w:tr w:rsidR="00941A17" w14:paraId="44370D7B" w14:textId="2EFA9E51" w:rsidTr="00941A17">
        <w:trPr>
          <w:trHeight w:val="415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48E7C" w14:textId="77777777" w:rsidR="00941A17" w:rsidRPr="008D52A7" w:rsidRDefault="00941A17">
            <w:pPr>
              <w:pStyle w:val="Tekstpodstawowy"/>
              <w:snapToGrid w:val="0"/>
              <w:spacing w:after="0"/>
              <w:jc w:val="center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Turystyka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D2D1" w14:textId="77777777" w:rsidR="00941A17" w:rsidRDefault="00941A17">
            <w:pPr>
              <w:snapToGrid w:val="0"/>
              <w:jc w:val="center"/>
            </w:pPr>
            <w:r>
              <w:rPr>
                <w:rFonts w:cs="Times New Roman"/>
                <w:bCs/>
                <w:lang w:val="pl-PL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838D" w14:textId="77777777" w:rsidR="00941A17" w:rsidRDefault="00941A17">
            <w:pPr>
              <w:snapToGrid w:val="0"/>
              <w:jc w:val="center"/>
            </w:pPr>
            <w:r>
              <w:rPr>
                <w:rFonts w:cs="Times New Roman"/>
                <w:bCs/>
                <w:lang w:val="pl-PL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69A14" w14:textId="1CBCB51A" w:rsidR="00941A17" w:rsidRDefault="00941A17">
            <w:pPr>
              <w:snapToGrid w:val="0"/>
              <w:jc w:val="center"/>
            </w:pPr>
            <w:r>
              <w:rPr>
                <w:rFonts w:cs="Times New Roman"/>
                <w:bCs/>
                <w:lang w:val="pl-PL"/>
              </w:rPr>
              <w:t>80</w:t>
            </w:r>
            <w:r w:rsidR="00C90876">
              <w:rPr>
                <w:rFonts w:cs="Times New Roman"/>
                <w:bCs/>
                <w:lang w:val="pl-PL"/>
              </w:rPr>
              <w:t xml:space="preserve"> </w:t>
            </w:r>
            <w:r>
              <w:rPr>
                <w:rFonts w:cs="Times New Roman"/>
                <w:bCs/>
                <w:lang w:val="pl-PL"/>
              </w:rPr>
              <w:t>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D3CC" w14:textId="5FC0640D" w:rsidR="00941A17" w:rsidRDefault="00941A17">
            <w:pPr>
              <w:snapToGrid w:val="0"/>
              <w:jc w:val="center"/>
              <w:rPr>
                <w:rFonts w:cs="Times New Roman"/>
                <w:bCs/>
                <w:lang w:val="pl-PL"/>
              </w:rPr>
            </w:pPr>
            <w:r>
              <w:rPr>
                <w:rFonts w:cs="Times New Roman"/>
                <w:bCs/>
                <w:lang w:val="pl-PL"/>
              </w:rPr>
              <w:t>100</w:t>
            </w:r>
            <w:r w:rsidR="00C90876">
              <w:rPr>
                <w:rFonts w:cs="Times New Roman"/>
                <w:bCs/>
                <w:lang w:val="pl-PL"/>
              </w:rPr>
              <w:t xml:space="preserve"> </w:t>
            </w:r>
            <w:r>
              <w:rPr>
                <w:rFonts w:cs="Times New Roman"/>
                <w:bCs/>
                <w:lang w:val="pl-PL"/>
              </w:rPr>
              <w:t>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85D" w14:textId="12062097" w:rsidR="00941A17" w:rsidRPr="00941A17" w:rsidRDefault="00941A17">
            <w:pPr>
              <w:snapToGrid w:val="0"/>
              <w:jc w:val="center"/>
              <w:rPr>
                <w:rFonts w:cs="Times New Roman"/>
                <w:b/>
                <w:lang w:val="pl-PL"/>
              </w:rPr>
            </w:pPr>
            <w:r w:rsidRPr="00941A17">
              <w:rPr>
                <w:rFonts w:cs="Times New Roman"/>
                <w:b/>
                <w:lang w:val="pl-PL"/>
              </w:rPr>
              <w:t>105 000</w:t>
            </w:r>
          </w:p>
        </w:tc>
      </w:tr>
      <w:tr w:rsidR="00941A17" w14:paraId="71A1B927" w14:textId="701D07CD" w:rsidTr="001F73F2">
        <w:trPr>
          <w:trHeight w:val="415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0CEF65" w14:textId="77777777" w:rsidR="00941A17" w:rsidRPr="008D52A7" w:rsidRDefault="00941A17">
            <w:pPr>
              <w:pStyle w:val="Tekstpodstawowy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lang w:val="pl-PL" w:eastAsia="ar-SA" w:bidi="ar-SA"/>
              </w:rPr>
            </w:pPr>
            <w:r>
              <w:rPr>
                <w:rFonts w:eastAsia="Times New Roman" w:cs="Times New Roman"/>
                <w:b/>
                <w:bCs/>
                <w:lang w:val="pl-PL" w:eastAsia="ar-SA" w:bidi="ar-SA"/>
              </w:rPr>
              <w:t>Razem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394938B" w14:textId="3E42812F" w:rsidR="00941A17" w:rsidRDefault="00941A17">
            <w:pPr>
              <w:snapToGrid w:val="0"/>
              <w:jc w:val="center"/>
            </w:pPr>
            <w:r>
              <w:rPr>
                <w:rFonts w:cs="Times New Roman"/>
                <w:b/>
                <w:bCs/>
                <w:lang w:val="pl-PL"/>
              </w:rPr>
              <w:t>17 954 599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5ED2239" w14:textId="4AE7DFDE" w:rsidR="00941A17" w:rsidRDefault="00941A17">
            <w:pPr>
              <w:snapToGrid w:val="0"/>
              <w:jc w:val="center"/>
            </w:pPr>
            <w:r>
              <w:rPr>
                <w:rFonts w:cs="Times New Roman"/>
                <w:b/>
                <w:bCs/>
                <w:lang w:val="pl-PL"/>
              </w:rPr>
              <w:t>18 5</w:t>
            </w:r>
            <w:r w:rsidR="0043627F">
              <w:rPr>
                <w:rFonts w:cs="Times New Roman"/>
                <w:b/>
                <w:bCs/>
                <w:lang w:val="pl-PL"/>
              </w:rPr>
              <w:t>22</w:t>
            </w:r>
            <w:r>
              <w:rPr>
                <w:rFonts w:cs="Times New Roman"/>
                <w:b/>
                <w:bCs/>
                <w:lang w:val="pl-PL"/>
              </w:rPr>
              <w:t xml:space="preserve"> 597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6546BFAB" w14:textId="03FA80A4" w:rsidR="00941A17" w:rsidRDefault="0043627F">
            <w:pPr>
              <w:snapToGrid w:val="0"/>
              <w:jc w:val="center"/>
            </w:pPr>
            <w:bookmarkStart w:id="0" w:name="_Hlk180400645"/>
            <w:r>
              <w:rPr>
                <w:rFonts w:cs="Times New Roman"/>
                <w:b/>
                <w:bCs/>
                <w:lang w:val="pl-PL"/>
              </w:rPr>
              <w:t>22</w:t>
            </w:r>
            <w:r w:rsidR="00941A17">
              <w:rPr>
                <w:rFonts w:cs="Times New Roman"/>
                <w:b/>
                <w:bCs/>
                <w:lang w:val="pl-PL"/>
              </w:rPr>
              <w:t> </w:t>
            </w:r>
            <w:r>
              <w:rPr>
                <w:rFonts w:cs="Times New Roman"/>
                <w:b/>
                <w:bCs/>
                <w:lang w:val="pl-PL"/>
              </w:rPr>
              <w:t>422</w:t>
            </w:r>
            <w:r w:rsidR="00941A17">
              <w:rPr>
                <w:rFonts w:cs="Times New Roman"/>
                <w:b/>
                <w:bCs/>
                <w:lang w:val="pl-PL"/>
              </w:rPr>
              <w:t xml:space="preserve"> </w:t>
            </w:r>
            <w:bookmarkEnd w:id="0"/>
            <w:r>
              <w:rPr>
                <w:rFonts w:cs="Times New Roman"/>
                <w:b/>
                <w:bCs/>
                <w:lang w:val="pl-PL"/>
              </w:rPr>
              <w:t>892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33F097" w14:textId="323A9A99" w:rsidR="00941A17" w:rsidRDefault="00031DE1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25 002 380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C13285" w14:textId="3756B81B" w:rsidR="00941A17" w:rsidRDefault="0018328B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26</w:t>
            </w:r>
            <w:r w:rsidR="00031DE1">
              <w:rPr>
                <w:rFonts w:cs="Times New Roman"/>
                <w:b/>
                <w:bCs/>
                <w:lang w:val="pl-PL"/>
              </w:rPr>
              <w:t> </w:t>
            </w:r>
            <w:r>
              <w:rPr>
                <w:rFonts w:cs="Times New Roman"/>
                <w:b/>
                <w:bCs/>
                <w:lang w:val="pl-PL"/>
              </w:rPr>
              <w:t>003</w:t>
            </w:r>
            <w:r w:rsidR="00031DE1">
              <w:rPr>
                <w:rFonts w:cs="Times New Roman"/>
                <w:b/>
                <w:bCs/>
                <w:lang w:val="pl-PL"/>
              </w:rPr>
              <w:t xml:space="preserve"> </w:t>
            </w:r>
            <w:r>
              <w:rPr>
                <w:rFonts w:cs="Times New Roman"/>
                <w:b/>
                <w:bCs/>
                <w:lang w:val="pl-PL"/>
              </w:rPr>
              <w:t>817</w:t>
            </w:r>
          </w:p>
        </w:tc>
      </w:tr>
    </w:tbl>
    <w:p w14:paraId="64490760" w14:textId="77777777" w:rsidR="006C3022" w:rsidRDefault="006C3022" w:rsidP="006C3022">
      <w:pPr>
        <w:jc w:val="both"/>
      </w:pPr>
    </w:p>
    <w:p w14:paraId="796AE8CB" w14:textId="77777777" w:rsidR="001F73F2" w:rsidRDefault="001F73F2" w:rsidP="006C3022">
      <w:pPr>
        <w:jc w:val="both"/>
        <w:rPr>
          <w:rFonts w:eastAsia="Times New Roman" w:cs="Times New Roman"/>
          <w:b/>
          <w:bCs/>
          <w:lang w:val="pl-PL" w:eastAsia="ar-SA" w:bidi="ar-SA"/>
        </w:rPr>
      </w:pPr>
    </w:p>
    <w:p w14:paraId="3DC71020" w14:textId="1571A6B0" w:rsidR="006C3022" w:rsidRDefault="006C3022" w:rsidP="00C90876">
      <w:pPr>
        <w:jc w:val="center"/>
      </w:pPr>
      <w:r>
        <w:rPr>
          <w:rFonts w:eastAsia="Times New Roman" w:cs="Times New Roman"/>
          <w:b/>
          <w:bCs/>
          <w:lang w:val="pl-PL" w:eastAsia="ar-SA" w:bidi="ar-SA"/>
        </w:rPr>
        <w:t xml:space="preserve">Współpracę finansową z jednostkami spoza sektora finansów publicznych realizują również, </w:t>
      </w:r>
      <w:r>
        <w:rPr>
          <w:rFonts w:eastAsia="Times New Roman" w:cs="Times New Roman"/>
          <w:b/>
          <w:bCs/>
          <w:lang w:val="pl-PL" w:eastAsia="ar-SA" w:bidi="ar-SA"/>
        </w:rPr>
        <w:br/>
        <w:t>na podstawie przepisów szczególnych, jednostki organizacyjne Miasta. Dane o realizacji tych zadań obrazuje poniższa tabela.</w:t>
      </w:r>
    </w:p>
    <w:p w14:paraId="18C274F1" w14:textId="77777777" w:rsidR="006C3022" w:rsidRDefault="006C3022" w:rsidP="006C3022">
      <w:pPr>
        <w:jc w:val="both"/>
        <w:rPr>
          <w:rFonts w:eastAsia="Times New Roman" w:cs="Times New Roman"/>
          <w:b/>
          <w:bCs/>
          <w:lang w:val="pl-PL" w:eastAsia="ar-SA" w:bidi="ar-SA"/>
        </w:rPr>
      </w:pPr>
    </w:p>
    <w:tbl>
      <w:tblPr>
        <w:tblW w:w="98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557"/>
        <w:gridCol w:w="1838"/>
        <w:gridCol w:w="1275"/>
        <w:gridCol w:w="1837"/>
      </w:tblGrid>
      <w:tr w:rsidR="006C3022" w14:paraId="1A1B9045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D08CE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Nazwa jednostki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7BD13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Podstawa prawna zlecenia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D4DA9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Liczba organizacji, z którymi zawarto umowy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8F201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Liczba umów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179D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Kwota</w:t>
            </w:r>
          </w:p>
        </w:tc>
      </w:tr>
      <w:tr w:rsidR="006C3022" w14:paraId="4DAE7DF6" w14:textId="77777777">
        <w:trPr>
          <w:trHeight w:val="244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A5D51" w14:textId="77777777" w:rsidR="006C3022" w:rsidRDefault="006C3022">
            <w:pPr>
              <w:snapToGrid w:val="0"/>
              <w:jc w:val="center"/>
              <w:rPr>
                <w:rFonts w:eastAsia="Times New Roman" w:cs="Times New Roman"/>
                <w:lang w:val="pl-PL" w:eastAsia="ar-SA" w:bidi="ar-SA"/>
              </w:rPr>
            </w:pPr>
          </w:p>
          <w:p w14:paraId="275AB362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lang w:val="pl-PL" w:eastAsia="ar-SA" w:bidi="ar-SA"/>
              </w:rPr>
              <w:t>Miejski Zespół ds. Rehabilitacji Zawodowej i Społecznej Osób Niepełnosprawnych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090F7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lang w:val="pl-PL" w:eastAsia="ar-SA" w:bidi="ar-SA"/>
              </w:rPr>
              <w:t>Ustawa o rehabilitacji zawodowej i społecznej oraz zatrudnianiu osób niepełnosprawnych</w:t>
            </w:r>
          </w:p>
          <w:p w14:paraId="73E62FD1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lang w:val="pl-PL" w:eastAsia="ar-SA" w:bidi="ar-SA"/>
              </w:rPr>
              <w:t>(</w:t>
            </w:r>
            <w:r>
              <w:rPr>
                <w:rFonts w:eastAsia="Times New Roman" w:cs="Times New Roman"/>
                <w:b/>
                <w:lang w:val="pl-PL" w:eastAsia="ar-SA" w:bidi="ar-SA"/>
              </w:rPr>
              <w:t>środki Państwowego Funduszu Rehabilitacji Osób Niepełnosprawnych</w:t>
            </w:r>
            <w:r>
              <w:rPr>
                <w:rFonts w:eastAsia="Times New Roman" w:cs="Times New Roman"/>
                <w:lang w:val="pl-PL" w:eastAsia="ar-SA" w:bidi="ar-SA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547D4" w14:textId="0CBBE9EE" w:rsidR="006C3022" w:rsidRDefault="004E7A60">
            <w:pPr>
              <w:snapToGrid w:val="0"/>
              <w:jc w:val="center"/>
            </w:pPr>
            <w:r>
              <w:rPr>
                <w:rFonts w:eastAsia="Times New Roman" w:cs="Times New Roman"/>
                <w:lang w:val="pl-PL" w:eastAsia="ar-SA" w:bidi="ar-S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1873B" w14:textId="41C1A76E" w:rsidR="006C3022" w:rsidRDefault="004E7A60">
            <w:pPr>
              <w:snapToGrid w:val="0"/>
              <w:jc w:val="center"/>
            </w:pPr>
            <w:r>
              <w:rPr>
                <w:rFonts w:eastAsia="Times New Roman" w:cs="Times New Roman"/>
                <w:lang w:val="pl-PL" w:eastAsia="ar-SA" w:bidi="ar-SA"/>
              </w:rPr>
              <w:t>12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589" w14:textId="3D7F6CAC" w:rsidR="006C3022" w:rsidRDefault="004E7A60">
            <w:pPr>
              <w:snapToGrid w:val="0"/>
              <w:jc w:val="center"/>
            </w:pPr>
            <w:r w:rsidRPr="004E7A60">
              <w:t>420 475</w:t>
            </w:r>
          </w:p>
        </w:tc>
      </w:tr>
      <w:tr w:rsidR="006C3022" w14:paraId="365BC760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3345D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lang w:val="pl-PL" w:eastAsia="ar-SA" w:bidi="ar-SA"/>
              </w:rPr>
              <w:t>Miejski Zespół Profilaktyki i Terapii Uzależnień</w:t>
            </w:r>
          </w:p>
          <w:p w14:paraId="739CA022" w14:textId="77777777" w:rsidR="006C3022" w:rsidRDefault="006C3022">
            <w:pPr>
              <w:snapToGrid w:val="0"/>
              <w:jc w:val="center"/>
              <w:rPr>
                <w:rFonts w:eastAsia="Times New Roman" w:cs="Times New Roman"/>
                <w:lang w:val="pl-PL" w:eastAsia="ar-SA" w:bidi="ar-SA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83C13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lang w:val="pl-PL" w:eastAsia="ar-SA" w:bidi="ar-SA"/>
              </w:rPr>
              <w:t>Ustawa o zdrowiu publicznym (zadania gminnego programu rozwiązywania problemów alkoholowych)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58B54" w14:textId="5F01A5D7" w:rsidR="006C3022" w:rsidRDefault="004E7A60">
            <w:pPr>
              <w:snapToGrid w:val="0"/>
              <w:jc w:val="center"/>
            </w:pPr>
            <w:r>
              <w:rPr>
                <w:rFonts w:cs="Times New Roman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EFAF8" w14:textId="15F266ED" w:rsidR="006C3022" w:rsidRDefault="004E7A60">
            <w:pPr>
              <w:snapToGrid w:val="0"/>
              <w:jc w:val="center"/>
            </w:pPr>
            <w:r>
              <w:rPr>
                <w:rFonts w:eastAsia="Times New Roman" w:cs="Times New Roman"/>
                <w:lang w:val="pl-PL" w:eastAsia="ar-SA" w:bidi="ar-SA"/>
              </w:rPr>
              <w:t>76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F5A7" w14:textId="4B97DDD0" w:rsidR="004E7A60" w:rsidRDefault="004E7A60" w:rsidP="004E7A60">
            <w:pPr>
              <w:jc w:val="center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>
              <w:rPr>
                <w:rFonts w:eastAsia="Times New Roman" w:cs="Times New Roman"/>
                <w:lang w:eastAsia="pl-PL"/>
              </w:rPr>
              <w:t>1 578 919</w:t>
            </w:r>
          </w:p>
          <w:p w14:paraId="448ED3AF" w14:textId="622BE441" w:rsidR="006C3022" w:rsidRDefault="006C3022">
            <w:pPr>
              <w:jc w:val="center"/>
            </w:pPr>
          </w:p>
        </w:tc>
      </w:tr>
      <w:tr w:rsidR="006C3022" w14:paraId="06EED7BA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C8FCE" w14:textId="77777777" w:rsidR="006C3022" w:rsidRDefault="006C3022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lang w:val="pl-PL" w:eastAsia="ar-SA" w:bidi="ar-SA"/>
              </w:rPr>
              <w:t>Razem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5BB2F" w14:textId="77777777" w:rsidR="006C3022" w:rsidRDefault="006C3022">
            <w:pPr>
              <w:snapToGrid w:val="0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AE2E6" w14:textId="0FAE7BD8" w:rsidR="006C3022" w:rsidRPr="004E7A60" w:rsidRDefault="004E7A60">
            <w:pPr>
              <w:snapToGrid w:val="0"/>
              <w:jc w:val="center"/>
              <w:rPr>
                <w:b/>
                <w:bCs/>
              </w:rPr>
            </w:pPr>
            <w:r w:rsidRPr="004E7A60">
              <w:rPr>
                <w:rFonts w:cs="Times New Roman"/>
                <w:b/>
                <w:bCs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F6FD0" w14:textId="21202DE3" w:rsidR="006C3022" w:rsidRPr="004E7A60" w:rsidRDefault="004E7A60">
            <w:pPr>
              <w:snapToGrid w:val="0"/>
              <w:jc w:val="center"/>
              <w:rPr>
                <w:b/>
                <w:bCs/>
              </w:rPr>
            </w:pPr>
            <w:r w:rsidRPr="004E7A60">
              <w:rPr>
                <w:rFonts w:cs="Times New Roman"/>
                <w:b/>
                <w:bCs/>
              </w:rPr>
              <w:t>88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6BBB" w14:textId="67FE2377" w:rsidR="006C3022" w:rsidRDefault="004E7A60">
            <w:pPr>
              <w:snapToGrid w:val="0"/>
              <w:jc w:val="center"/>
            </w:pPr>
            <w:r>
              <w:rPr>
                <w:rFonts w:cs="Times New Roman"/>
                <w:b/>
              </w:rPr>
              <w:t>1 999 39</w:t>
            </w:r>
            <w:r w:rsidR="006F2BE4">
              <w:rPr>
                <w:rFonts w:cs="Times New Roman"/>
                <w:b/>
              </w:rPr>
              <w:t>4</w:t>
            </w:r>
          </w:p>
        </w:tc>
      </w:tr>
    </w:tbl>
    <w:p w14:paraId="13D6B88A" w14:textId="77777777" w:rsidR="006C3022" w:rsidRDefault="006C3022" w:rsidP="006C3022">
      <w:pPr>
        <w:widowControl/>
        <w:suppressAutoHyphens w:val="0"/>
        <w:autoSpaceDE w:val="0"/>
        <w:jc w:val="both"/>
        <w:rPr>
          <w:rFonts w:cs="Times New Roman"/>
          <w:lang w:val="pl-PL"/>
        </w:rPr>
      </w:pPr>
    </w:p>
    <w:p w14:paraId="64F19FEA" w14:textId="77777777" w:rsidR="009C6365" w:rsidRDefault="009C6365" w:rsidP="00636581">
      <w:pPr>
        <w:widowControl/>
        <w:suppressAutoHyphens w:val="0"/>
        <w:autoSpaceDE w:val="0"/>
        <w:ind w:firstLine="708"/>
        <w:jc w:val="both"/>
        <w:rPr>
          <w:rFonts w:cs="Times New Roman"/>
          <w:bCs/>
          <w:lang w:val="pl-PL"/>
        </w:rPr>
      </w:pPr>
    </w:p>
    <w:p w14:paraId="5F2D8996" w14:textId="77777777" w:rsidR="009C6365" w:rsidRDefault="009C6365" w:rsidP="00636581">
      <w:pPr>
        <w:widowControl/>
        <w:suppressAutoHyphens w:val="0"/>
        <w:autoSpaceDE w:val="0"/>
        <w:ind w:firstLine="708"/>
        <w:jc w:val="both"/>
        <w:rPr>
          <w:rFonts w:cs="Times New Roman"/>
          <w:bCs/>
          <w:lang w:val="pl-PL"/>
        </w:rPr>
      </w:pPr>
    </w:p>
    <w:p w14:paraId="5188FE36" w14:textId="3810896F" w:rsidR="00636581" w:rsidRPr="00636581" w:rsidRDefault="00636581" w:rsidP="00636581">
      <w:pPr>
        <w:widowControl/>
        <w:suppressAutoHyphens w:val="0"/>
        <w:autoSpaceDE w:val="0"/>
        <w:ind w:firstLine="708"/>
        <w:jc w:val="both"/>
        <w:rPr>
          <w:rFonts w:cs="Times New Roman"/>
          <w:bCs/>
          <w:lang w:val="pl-PL"/>
        </w:rPr>
      </w:pPr>
      <w:r w:rsidRPr="00636581">
        <w:rPr>
          <w:rFonts w:cs="Times New Roman"/>
          <w:bCs/>
          <w:lang w:val="pl-PL"/>
        </w:rPr>
        <w:t xml:space="preserve">Szczególnym rodzajem dotacji są środki finansowe, które </w:t>
      </w:r>
      <w:r w:rsidRPr="00636581">
        <w:rPr>
          <w:rFonts w:cs="Times New Roman"/>
          <w:b/>
          <w:bCs/>
          <w:lang w:val="pl-PL"/>
        </w:rPr>
        <w:t xml:space="preserve">nie pochodzą bezpośrednio </w:t>
      </w:r>
      <w:r w:rsidR="004E7A60">
        <w:rPr>
          <w:rFonts w:cs="Times New Roman"/>
          <w:b/>
          <w:bCs/>
          <w:lang w:val="pl-PL"/>
        </w:rPr>
        <w:t xml:space="preserve">             </w:t>
      </w:r>
      <w:r w:rsidRPr="00636581">
        <w:rPr>
          <w:rFonts w:cs="Times New Roman"/>
          <w:b/>
          <w:bCs/>
          <w:lang w:val="pl-PL"/>
        </w:rPr>
        <w:t>z budżetu  Miasta Olsztyna</w:t>
      </w:r>
      <w:r w:rsidRPr="00636581">
        <w:rPr>
          <w:rFonts w:cs="Times New Roman"/>
          <w:bCs/>
          <w:lang w:val="pl-PL"/>
        </w:rPr>
        <w:t xml:space="preserve">. Na zadania własne gminy/powiatu oraz na zadania zlecone z zakresu administracji rządowej, środki finansowe przekazuje do budżetu Miasta Wojewoda </w:t>
      </w:r>
      <w:r w:rsidR="00C9159E">
        <w:rPr>
          <w:rFonts w:cs="Times New Roman"/>
          <w:bCs/>
          <w:lang w:val="pl-PL"/>
        </w:rPr>
        <w:br/>
      </w:r>
      <w:r w:rsidRPr="00636581">
        <w:rPr>
          <w:rFonts w:cs="Times New Roman"/>
          <w:bCs/>
          <w:lang w:val="pl-PL"/>
        </w:rPr>
        <w:t>Warmińsko-Mazurski. Wykaz tych wydatków obrazuje poniższa tabela.</w:t>
      </w:r>
    </w:p>
    <w:p w14:paraId="0F8D31FD" w14:textId="77777777" w:rsidR="00636581" w:rsidRPr="00636581" w:rsidRDefault="00636581" w:rsidP="00636581">
      <w:pPr>
        <w:widowControl/>
        <w:suppressAutoHyphens w:val="0"/>
        <w:autoSpaceDE w:val="0"/>
        <w:ind w:firstLine="708"/>
        <w:jc w:val="both"/>
        <w:rPr>
          <w:rFonts w:cs="Times New Roman"/>
          <w:bCs/>
          <w:lang w:val="pl-P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0"/>
        <w:gridCol w:w="1329"/>
        <w:gridCol w:w="3499"/>
      </w:tblGrid>
      <w:tr w:rsidR="00636581" w:rsidRPr="00636581" w14:paraId="61313E47" w14:textId="77777777" w:rsidTr="004E7A60">
        <w:trPr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14:paraId="36C37E9E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708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Rodzaj zadania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14:paraId="04DD46B9" w14:textId="77777777" w:rsidR="00636581" w:rsidRPr="00636581" w:rsidRDefault="00636581" w:rsidP="004E7A60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Liczba zawartych umów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37EEDA16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708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Suma udzielonych dotacji  (w zł)</w:t>
            </w:r>
          </w:p>
        </w:tc>
      </w:tr>
      <w:tr w:rsidR="00636581" w:rsidRPr="00636581" w14:paraId="107DA053" w14:textId="77777777" w:rsidTr="004E7A60">
        <w:trPr>
          <w:trHeight w:val="370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F2427" w14:textId="77777777" w:rsidR="00636581" w:rsidRPr="00636581" w:rsidRDefault="00636581" w:rsidP="00636581">
            <w:pPr>
              <w:widowControl/>
              <w:suppressAutoHyphens w:val="0"/>
              <w:autoSpaceDE w:val="0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Udzielanie nieodpłatnej pomocy prawnej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AB765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374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A859E" w14:textId="2AC098E9" w:rsidR="00636581" w:rsidRPr="00636581" w:rsidRDefault="00636581" w:rsidP="00636581">
            <w:pPr>
              <w:widowControl/>
              <w:suppressAutoHyphens w:val="0"/>
              <w:autoSpaceDE w:val="0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282 004, zł</w:t>
            </w:r>
          </w:p>
          <w:p w14:paraId="5CD4D5C3" w14:textId="77777777" w:rsidR="00636581" w:rsidRPr="00636581" w:rsidRDefault="00636581" w:rsidP="00636581">
            <w:pPr>
              <w:widowControl/>
              <w:suppressAutoHyphens w:val="0"/>
              <w:autoSpaceDE w:val="0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z tego:</w:t>
            </w:r>
          </w:p>
          <w:p w14:paraId="2C06B761" w14:textId="528E8324" w:rsidR="00636581" w:rsidRPr="00636581" w:rsidRDefault="00636581" w:rsidP="00636581">
            <w:pPr>
              <w:widowControl/>
              <w:suppressAutoHyphens w:val="0"/>
              <w:autoSpaceDE w:val="0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środki własne:0 zł</w:t>
            </w:r>
          </w:p>
          <w:p w14:paraId="18B5C61A" w14:textId="7C6F5515" w:rsidR="00636581" w:rsidRPr="00636581" w:rsidRDefault="00445BC1" w:rsidP="00636581">
            <w:pPr>
              <w:widowControl/>
              <w:suppressAutoHyphens w:val="0"/>
              <w:autoSpaceDE w:val="0"/>
              <w:rPr>
                <w:rFonts w:cs="Times New Roman"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b</w:t>
            </w:r>
            <w:r w:rsidR="00636581" w:rsidRPr="00636581">
              <w:rPr>
                <w:rFonts w:cs="Times New Roman"/>
                <w:b/>
                <w:bCs/>
                <w:lang w:val="pl-PL"/>
              </w:rPr>
              <w:t>udżet</w:t>
            </w:r>
            <w:r w:rsidR="00636581">
              <w:rPr>
                <w:rFonts w:cs="Times New Roman"/>
                <w:b/>
                <w:bCs/>
                <w:lang w:val="pl-PL"/>
              </w:rPr>
              <w:t xml:space="preserve"> </w:t>
            </w:r>
            <w:r w:rsidR="00636581" w:rsidRPr="00636581">
              <w:rPr>
                <w:rFonts w:cs="Times New Roman"/>
                <w:b/>
                <w:bCs/>
                <w:lang w:val="pl-PL"/>
              </w:rPr>
              <w:t>państwa:</w:t>
            </w:r>
            <w:r w:rsidR="00636581" w:rsidRPr="00636581">
              <w:rPr>
                <w:rFonts w:cs="Times New Roman"/>
                <w:bCs/>
                <w:lang w:val="pl-PL"/>
              </w:rPr>
              <w:t xml:space="preserve"> 282 004 zł</w:t>
            </w:r>
          </w:p>
        </w:tc>
      </w:tr>
      <w:tr w:rsidR="00636581" w:rsidRPr="00636581" w14:paraId="75E40C62" w14:textId="77777777" w:rsidTr="004E7A60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C5191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22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Prowadzenie Domu Pomocy Społecznej dla Osób Niepełnosprawnych Intelektualnie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1F11B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374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72F2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671 526 zł</w:t>
            </w:r>
          </w:p>
          <w:p w14:paraId="52959B75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z tego:</w:t>
            </w:r>
          </w:p>
          <w:p w14:paraId="6ACB69A7" w14:textId="6D60D5DE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środki własne:</w:t>
            </w:r>
            <w:r w:rsidR="00C90876">
              <w:rPr>
                <w:rFonts w:cs="Times New Roman"/>
                <w:bCs/>
                <w:lang w:val="pl-PL"/>
              </w:rPr>
              <w:t xml:space="preserve"> </w:t>
            </w:r>
            <w:r w:rsidRPr="00636581">
              <w:rPr>
                <w:rFonts w:cs="Times New Roman"/>
                <w:bCs/>
                <w:lang w:val="pl-PL"/>
              </w:rPr>
              <w:t>326 500 zł</w:t>
            </w:r>
          </w:p>
          <w:p w14:paraId="18A10FB3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budżet państwa:</w:t>
            </w:r>
            <w:r w:rsidRPr="00636581">
              <w:rPr>
                <w:rFonts w:cs="Times New Roman"/>
                <w:bCs/>
                <w:lang w:val="pl-PL"/>
              </w:rPr>
              <w:t xml:space="preserve"> 345 026 zł</w:t>
            </w:r>
          </w:p>
        </w:tc>
      </w:tr>
      <w:tr w:rsidR="00636581" w:rsidRPr="00636581" w14:paraId="48A5EAA7" w14:textId="77777777" w:rsidTr="004E7A60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BBFAF2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22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Prowadzenie Domu Pomocy Społecznej dla Osób Niepełnosprawnych Fizycznie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6ECC1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374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95F6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4 843 422 zł</w:t>
            </w:r>
          </w:p>
          <w:p w14:paraId="0456BCF0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z tego:</w:t>
            </w:r>
          </w:p>
          <w:p w14:paraId="680FDF49" w14:textId="1DEFE0E6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środki własne:</w:t>
            </w:r>
            <w:r w:rsidR="00C90876">
              <w:rPr>
                <w:rFonts w:cs="Times New Roman"/>
                <w:bCs/>
                <w:lang w:val="pl-PL"/>
              </w:rPr>
              <w:t xml:space="preserve"> </w:t>
            </w:r>
            <w:r w:rsidRPr="00636581">
              <w:rPr>
                <w:rFonts w:cs="Times New Roman"/>
                <w:bCs/>
                <w:lang w:val="pl-PL"/>
              </w:rPr>
              <w:t>4 660 000 zł</w:t>
            </w:r>
          </w:p>
          <w:p w14:paraId="43F5D2D4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budżet państwa:</w:t>
            </w:r>
            <w:r w:rsidRPr="00636581">
              <w:rPr>
                <w:rFonts w:cs="Times New Roman"/>
                <w:bCs/>
                <w:lang w:val="pl-PL"/>
              </w:rPr>
              <w:t xml:space="preserve"> 183 422 zł</w:t>
            </w:r>
          </w:p>
        </w:tc>
      </w:tr>
      <w:tr w:rsidR="00636581" w:rsidRPr="00636581" w14:paraId="5CB3894D" w14:textId="77777777" w:rsidTr="004E7A60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7E821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22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Prowadzenie środowiskowych domów samopomocy dla osób niepełnosprawnych intelektualnie, z zaburzeniami psychicznymi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00FD33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374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7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64BE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17 765 336 zł</w:t>
            </w:r>
          </w:p>
          <w:p w14:paraId="606BB758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z tego:</w:t>
            </w:r>
          </w:p>
          <w:p w14:paraId="18F1B958" w14:textId="3820C2DC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środki własne:</w:t>
            </w:r>
            <w:r w:rsidR="00C90876">
              <w:rPr>
                <w:rFonts w:cs="Times New Roman"/>
                <w:bCs/>
                <w:lang w:val="pl-PL"/>
              </w:rPr>
              <w:t xml:space="preserve"> </w:t>
            </w:r>
            <w:r w:rsidRPr="00636581">
              <w:rPr>
                <w:rFonts w:cs="Times New Roman"/>
                <w:bCs/>
                <w:lang w:val="pl-PL"/>
              </w:rPr>
              <w:t>0 zł</w:t>
            </w:r>
          </w:p>
          <w:p w14:paraId="0C601287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budżet państwa:</w:t>
            </w:r>
            <w:r w:rsidRPr="00636581">
              <w:rPr>
                <w:rFonts w:cs="Times New Roman"/>
                <w:bCs/>
                <w:lang w:val="pl-PL"/>
              </w:rPr>
              <w:t xml:space="preserve"> 17 765 336 zł</w:t>
            </w:r>
          </w:p>
        </w:tc>
      </w:tr>
      <w:tr w:rsidR="00636581" w:rsidRPr="00636581" w14:paraId="438BDD6E" w14:textId="77777777" w:rsidTr="004E7A60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73B04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Rządowy program "Posiłek w szkole i w domu": Przygotowanie i dystrybucja gorących posiłków dla uprawnionych klientów MOPS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9005CF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374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BABB1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880 000 zł</w:t>
            </w:r>
          </w:p>
          <w:p w14:paraId="1C3688CF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z tego:</w:t>
            </w:r>
          </w:p>
          <w:p w14:paraId="59D35009" w14:textId="1DADE096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środki własne:0 zł</w:t>
            </w:r>
          </w:p>
          <w:p w14:paraId="1AB2419D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budżet państwa:</w:t>
            </w:r>
            <w:r w:rsidRPr="00636581">
              <w:rPr>
                <w:rFonts w:cs="Times New Roman"/>
                <w:bCs/>
                <w:lang w:val="pl-PL"/>
              </w:rPr>
              <w:t xml:space="preserve"> 880 000 zł</w:t>
            </w:r>
          </w:p>
        </w:tc>
      </w:tr>
      <w:tr w:rsidR="00636581" w:rsidRPr="00636581" w14:paraId="3BAA9736" w14:textId="77777777" w:rsidTr="004E7A60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BAA40B" w14:textId="77777777" w:rsidR="00636581" w:rsidRPr="00636581" w:rsidRDefault="00636581" w:rsidP="00636581">
            <w:pPr>
              <w:widowControl/>
              <w:suppressAutoHyphens w:val="0"/>
              <w:autoSpaceDE w:val="0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Prowadzenie Dziennego Domu „Senior +” na terenie Miasta Olsztyna utworzonego w ramach Programu Wieloletniego „Senior +”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342717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374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C892E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1 421 280 zł</w:t>
            </w:r>
          </w:p>
          <w:p w14:paraId="0EB76BE0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z tego:</w:t>
            </w:r>
          </w:p>
          <w:p w14:paraId="28523A22" w14:textId="7FDC031A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środki własne:</w:t>
            </w:r>
            <w:r w:rsidR="00C90876">
              <w:rPr>
                <w:rFonts w:cs="Times New Roman"/>
                <w:bCs/>
                <w:lang w:val="pl-PL"/>
              </w:rPr>
              <w:t xml:space="preserve"> </w:t>
            </w:r>
            <w:r w:rsidRPr="00636581">
              <w:rPr>
                <w:rFonts w:cs="Times New Roman"/>
                <w:bCs/>
                <w:lang w:val="pl-PL"/>
              </w:rPr>
              <w:t>921 600 zł</w:t>
            </w:r>
          </w:p>
          <w:p w14:paraId="758CF547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budżet państwa:</w:t>
            </w:r>
            <w:r w:rsidRPr="00636581">
              <w:rPr>
                <w:rFonts w:cs="Times New Roman"/>
                <w:bCs/>
                <w:lang w:val="pl-PL"/>
              </w:rPr>
              <w:t xml:space="preserve"> 499 680 zł</w:t>
            </w:r>
          </w:p>
        </w:tc>
      </w:tr>
      <w:tr w:rsidR="00636581" w:rsidRPr="00636581" w14:paraId="7C260A49" w14:textId="77777777" w:rsidTr="004E7A60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7B42F" w14:textId="77777777" w:rsidR="00636581" w:rsidRPr="00636581" w:rsidRDefault="00636581" w:rsidP="00636581">
            <w:pPr>
              <w:widowControl/>
              <w:suppressAutoHyphens w:val="0"/>
              <w:autoSpaceDE w:val="0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Utworzenie i prowadzenie Dziennego Klubu Seniora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482013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374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37129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262 800 zł</w:t>
            </w:r>
          </w:p>
          <w:p w14:paraId="46192044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z tego:</w:t>
            </w:r>
          </w:p>
          <w:p w14:paraId="51C9E586" w14:textId="366FF29C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Cs/>
                <w:lang w:val="pl-PL"/>
              </w:rPr>
              <w:t>środki własne:198 000 zł</w:t>
            </w:r>
          </w:p>
          <w:p w14:paraId="49772DD4" w14:textId="77777777" w:rsidR="00636581" w:rsidRPr="00636581" w:rsidRDefault="00636581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budżet państwa:</w:t>
            </w:r>
            <w:r w:rsidRPr="00636581">
              <w:rPr>
                <w:rFonts w:cs="Times New Roman"/>
                <w:bCs/>
                <w:lang w:val="pl-PL"/>
              </w:rPr>
              <w:t xml:space="preserve"> 64 800 zł</w:t>
            </w:r>
          </w:p>
        </w:tc>
      </w:tr>
      <w:tr w:rsidR="00636581" w:rsidRPr="00636581" w14:paraId="117BBA45" w14:textId="77777777" w:rsidTr="004E7A60">
        <w:trPr>
          <w:trHeight w:val="473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57E6A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708"/>
              <w:jc w:val="both"/>
              <w:rPr>
                <w:rFonts w:cs="Times New Roman"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Razem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F97EE" w14:textId="77777777" w:rsidR="00636581" w:rsidRPr="00636581" w:rsidRDefault="00636581" w:rsidP="00636581">
            <w:pPr>
              <w:widowControl/>
              <w:suppressAutoHyphens w:val="0"/>
              <w:autoSpaceDE w:val="0"/>
              <w:ind w:firstLine="374"/>
              <w:jc w:val="both"/>
              <w:rPr>
                <w:rFonts w:cs="Times New Roman"/>
                <w:b/>
                <w:bCs/>
                <w:lang w:val="pl-PL"/>
              </w:rPr>
            </w:pPr>
            <w:r w:rsidRPr="00636581">
              <w:rPr>
                <w:rFonts w:cs="Times New Roman"/>
                <w:b/>
                <w:bCs/>
                <w:lang w:val="pl-PL"/>
              </w:rPr>
              <w:t>17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3CC3" w14:textId="593BD5C4" w:rsidR="00636581" w:rsidRPr="00636581" w:rsidRDefault="006F2BE4" w:rsidP="00636581">
            <w:pPr>
              <w:widowControl/>
              <w:suppressAutoHyphens w:val="0"/>
              <w:autoSpaceDE w:val="0"/>
              <w:jc w:val="both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 xml:space="preserve">20 020 268 </w:t>
            </w:r>
            <w:r w:rsidR="00636581" w:rsidRPr="00636581">
              <w:rPr>
                <w:rFonts w:cs="Times New Roman"/>
                <w:b/>
                <w:bCs/>
                <w:lang w:val="pl-PL"/>
              </w:rPr>
              <w:t>zł - budżet państwa</w:t>
            </w:r>
          </w:p>
        </w:tc>
      </w:tr>
    </w:tbl>
    <w:p w14:paraId="6E0D6D80" w14:textId="77777777" w:rsidR="00636581" w:rsidRDefault="00636581" w:rsidP="006C3022">
      <w:pPr>
        <w:widowControl/>
        <w:suppressAutoHyphens w:val="0"/>
        <w:autoSpaceDE w:val="0"/>
        <w:ind w:firstLine="708"/>
        <w:jc w:val="both"/>
        <w:rPr>
          <w:rFonts w:cs="Times New Roman"/>
          <w:bCs/>
          <w:lang w:val="pl-PL"/>
        </w:rPr>
      </w:pPr>
    </w:p>
    <w:p w14:paraId="3FD33324" w14:textId="77777777" w:rsidR="003332BB" w:rsidRDefault="003332BB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4649EBBB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2343F0FB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5FD142AA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21CA284E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3106DBB8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69659779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7A741031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37E528FA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5E6B356F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2C3EDABD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5AC96125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7F564EA3" w14:textId="77777777" w:rsidR="00C90876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6BB8208B" w14:textId="77777777" w:rsidR="00C90876" w:rsidRPr="003332BB" w:rsidRDefault="00C90876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lang w:val="pl-PL"/>
        </w:rPr>
      </w:pPr>
    </w:p>
    <w:p w14:paraId="30ECCFAE" w14:textId="4549C3AE" w:rsidR="003332BB" w:rsidRDefault="003332BB" w:rsidP="009C6365">
      <w:pPr>
        <w:widowControl/>
        <w:suppressAutoHyphens w:val="0"/>
        <w:autoSpaceDE w:val="0"/>
        <w:ind w:firstLine="708"/>
        <w:jc w:val="both"/>
        <w:rPr>
          <w:rFonts w:cs="Times New Roman"/>
          <w:lang w:val="pl-PL"/>
        </w:rPr>
      </w:pPr>
      <w:r w:rsidRPr="003332BB">
        <w:rPr>
          <w:rFonts w:cs="Times New Roman"/>
          <w:bCs/>
          <w:lang w:val="pl-PL"/>
        </w:rPr>
        <w:t>Wydział Zdrowia i Polityki Społecznej w 2025 r. realizował zadania w ramach Programu Rządowego finansowanego z dotacji celowej z budżetu państwa „Dofinansowanie wynagrodzeń pracowników jednostek organizacyjnych pomocy społecznej w postaci dodatku motywacyjnego na lata 2024–2027”, z przeznaczeniem na wypłatę dodatków do wynagrodzenia wraz z pochodnymi, dla pracowników zatrudnionych w jednostkach organizacyjnych pomocy społecznej.</w:t>
      </w:r>
      <w:r w:rsidR="009C6365">
        <w:rPr>
          <w:rFonts w:cs="Times New Roman"/>
          <w:bCs/>
          <w:lang w:val="pl-PL"/>
        </w:rPr>
        <w:t xml:space="preserve"> </w:t>
      </w:r>
      <w:r w:rsidRPr="003332BB">
        <w:rPr>
          <w:rFonts w:cs="Times New Roman"/>
          <w:lang w:val="pl-PL"/>
        </w:rPr>
        <w:t>Wykaz tych wydatków obrazuje poniższa tabela.</w:t>
      </w:r>
    </w:p>
    <w:p w14:paraId="5F0C697E" w14:textId="77777777" w:rsidR="00C90876" w:rsidRPr="009C6365" w:rsidRDefault="00C90876" w:rsidP="009C6365">
      <w:pPr>
        <w:widowControl/>
        <w:suppressAutoHyphens w:val="0"/>
        <w:autoSpaceDE w:val="0"/>
        <w:ind w:firstLine="708"/>
        <w:jc w:val="both"/>
        <w:rPr>
          <w:rFonts w:cs="Times New Roman"/>
          <w:bCs/>
          <w:lang w:val="pl-P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0"/>
        <w:gridCol w:w="1329"/>
        <w:gridCol w:w="3499"/>
      </w:tblGrid>
      <w:tr w:rsidR="003332BB" w:rsidRPr="003332BB" w14:paraId="5DCD7541" w14:textId="77777777" w:rsidTr="003332BB">
        <w:trPr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14:paraId="07E802FB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708"/>
              <w:jc w:val="both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b/>
                <w:lang w:val="pl-PL"/>
              </w:rPr>
              <w:t>Rodzaj zadania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14:paraId="6AC71692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91"/>
              <w:jc w:val="both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b/>
                <w:lang w:val="pl-PL"/>
              </w:rPr>
              <w:t>Liczba zawartych umów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72B9D280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708"/>
              <w:jc w:val="both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b/>
                <w:lang w:val="pl-PL"/>
              </w:rPr>
              <w:t>Suma udzielonych dotacji  (w zł)</w:t>
            </w:r>
          </w:p>
        </w:tc>
      </w:tr>
      <w:tr w:rsidR="003332BB" w:rsidRPr="003332BB" w14:paraId="00FB176D" w14:textId="77777777" w:rsidTr="003332BB">
        <w:trPr>
          <w:trHeight w:val="370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182916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22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Organizowanie i prowadzenie usług w domach pomocy społecznej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ED0F19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91"/>
              <w:jc w:val="center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937AD" w14:textId="65D78C28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799 048 zł</w:t>
            </w:r>
          </w:p>
          <w:p w14:paraId="0389E2F5" w14:textId="77777777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z tego:</w:t>
            </w:r>
          </w:p>
          <w:p w14:paraId="056F1764" w14:textId="4E6F2101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środki własne:</w:t>
            </w:r>
            <w:r w:rsidR="00897BA6">
              <w:rPr>
                <w:rFonts w:cs="Times New Roman"/>
                <w:lang w:val="pl-PL"/>
              </w:rPr>
              <w:t xml:space="preserve"> </w:t>
            </w:r>
            <w:r w:rsidRPr="003332BB">
              <w:rPr>
                <w:rFonts w:cs="Times New Roman"/>
                <w:lang w:val="pl-PL"/>
              </w:rPr>
              <w:t>0 zł</w:t>
            </w:r>
          </w:p>
          <w:p w14:paraId="11E107F6" w14:textId="1526A22B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b/>
                <w:lang w:val="pl-PL"/>
              </w:rPr>
              <w:t xml:space="preserve">budżet państwa: </w:t>
            </w:r>
            <w:r w:rsidRPr="003332BB">
              <w:rPr>
                <w:rFonts w:cs="Times New Roman"/>
                <w:lang w:val="pl-PL"/>
              </w:rPr>
              <w:t>799 048 zł</w:t>
            </w:r>
          </w:p>
        </w:tc>
      </w:tr>
      <w:tr w:rsidR="003332BB" w:rsidRPr="003332BB" w14:paraId="69428E07" w14:textId="77777777" w:rsidTr="003332BB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BE66C5" w14:textId="77777777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Prowadzenie Domu Pomocy Społecznej dla Osób Niepełnosprawnych Intelektualnie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7979EC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91"/>
              <w:jc w:val="center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71652" w14:textId="77777777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140 581,77 zł</w:t>
            </w:r>
          </w:p>
          <w:p w14:paraId="17301B7D" w14:textId="77777777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z tego:</w:t>
            </w:r>
          </w:p>
          <w:p w14:paraId="7D03E63F" w14:textId="1851FDCE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środki własne:</w:t>
            </w:r>
            <w:r w:rsidR="00897BA6">
              <w:rPr>
                <w:rFonts w:cs="Times New Roman"/>
                <w:lang w:val="pl-PL"/>
              </w:rPr>
              <w:t xml:space="preserve"> </w:t>
            </w:r>
            <w:r w:rsidRPr="003332BB">
              <w:rPr>
                <w:rFonts w:cs="Times New Roman"/>
                <w:lang w:val="pl-PL"/>
              </w:rPr>
              <w:t>0 zł</w:t>
            </w:r>
          </w:p>
          <w:p w14:paraId="19A4FB1F" w14:textId="28B179E5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b/>
                <w:lang w:val="pl-PL"/>
              </w:rPr>
              <w:t>budżet państwa:</w:t>
            </w:r>
            <w:r w:rsidRPr="003332BB">
              <w:rPr>
                <w:rFonts w:cs="Times New Roman"/>
                <w:lang w:val="pl-PL"/>
              </w:rPr>
              <w:t xml:space="preserve"> 140 581 zł</w:t>
            </w:r>
          </w:p>
        </w:tc>
      </w:tr>
      <w:tr w:rsidR="003332BB" w:rsidRPr="003332BB" w14:paraId="559A014E" w14:textId="77777777" w:rsidTr="003332BB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FA478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22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Prowadzenie Domu Pomocy Społecznej dla Osób Niepełnosprawnych Fizycznie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56816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91"/>
              <w:jc w:val="center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6DB53" w14:textId="77777777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782 671,71 zł</w:t>
            </w:r>
          </w:p>
          <w:p w14:paraId="0F28D5FF" w14:textId="77777777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z tego:</w:t>
            </w:r>
          </w:p>
          <w:p w14:paraId="059BE6AE" w14:textId="1C828488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środki własne:</w:t>
            </w:r>
            <w:r w:rsidR="00897BA6">
              <w:rPr>
                <w:rFonts w:cs="Times New Roman"/>
                <w:lang w:val="pl-PL"/>
              </w:rPr>
              <w:t xml:space="preserve"> </w:t>
            </w:r>
            <w:r w:rsidRPr="003332BB">
              <w:rPr>
                <w:rFonts w:cs="Times New Roman"/>
                <w:lang w:val="pl-PL"/>
              </w:rPr>
              <w:t>0 zł</w:t>
            </w:r>
          </w:p>
          <w:p w14:paraId="48ED6073" w14:textId="5178FCE6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b/>
                <w:lang w:val="pl-PL"/>
              </w:rPr>
            </w:pPr>
            <w:r w:rsidRPr="003332BB">
              <w:rPr>
                <w:rFonts w:cs="Times New Roman"/>
                <w:b/>
                <w:lang w:val="pl-PL"/>
              </w:rPr>
              <w:t>budżet państwa:</w:t>
            </w:r>
            <w:r w:rsidRPr="003332BB">
              <w:rPr>
                <w:rFonts w:cs="Times New Roman"/>
                <w:lang w:val="pl-PL"/>
              </w:rPr>
              <w:t xml:space="preserve"> 782 671zł</w:t>
            </w:r>
          </w:p>
        </w:tc>
      </w:tr>
      <w:tr w:rsidR="003332BB" w:rsidRPr="003332BB" w14:paraId="09A59542" w14:textId="77777777" w:rsidTr="003332BB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30EBE6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22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Prowadzenie środowiskowych domów samopomocy dla osób niepełnosprawnych intelektualnie, z zaburzeniami psychicznymi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692DF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91"/>
              <w:jc w:val="center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7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5752" w14:textId="77777777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1 778 113,88 zł</w:t>
            </w:r>
          </w:p>
          <w:p w14:paraId="519BA441" w14:textId="77777777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z tego:</w:t>
            </w:r>
          </w:p>
          <w:p w14:paraId="23277CC6" w14:textId="33970CA9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lang w:val="pl-PL"/>
              </w:rPr>
              <w:t>środki własne:</w:t>
            </w:r>
            <w:r w:rsidR="00C90876">
              <w:rPr>
                <w:rFonts w:cs="Times New Roman"/>
                <w:lang w:val="pl-PL"/>
              </w:rPr>
              <w:t xml:space="preserve"> </w:t>
            </w:r>
            <w:r w:rsidRPr="003332BB">
              <w:rPr>
                <w:rFonts w:cs="Times New Roman"/>
                <w:lang w:val="pl-PL"/>
              </w:rPr>
              <w:t>0 zł</w:t>
            </w:r>
          </w:p>
          <w:p w14:paraId="3CEA755F" w14:textId="7151F924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lang w:val="pl-PL"/>
              </w:rPr>
            </w:pPr>
            <w:r w:rsidRPr="003332BB">
              <w:rPr>
                <w:rFonts w:cs="Times New Roman"/>
                <w:b/>
                <w:lang w:val="pl-PL"/>
              </w:rPr>
              <w:t>budżet państwa:</w:t>
            </w:r>
            <w:r w:rsidRPr="003332BB">
              <w:rPr>
                <w:rFonts w:cs="Times New Roman"/>
                <w:lang w:val="pl-PL"/>
              </w:rPr>
              <w:t xml:space="preserve"> 1 778 113 zł</w:t>
            </w:r>
          </w:p>
        </w:tc>
      </w:tr>
      <w:tr w:rsidR="003332BB" w:rsidRPr="003332BB" w14:paraId="6F1286D7" w14:textId="77777777" w:rsidTr="003332BB">
        <w:trPr>
          <w:trHeight w:val="352"/>
          <w:jc w:val="center"/>
        </w:trPr>
        <w:tc>
          <w:tcPr>
            <w:tcW w:w="4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5BACFD" w14:textId="77777777" w:rsidR="003332BB" w:rsidRPr="003332BB" w:rsidRDefault="003332BB" w:rsidP="003332BB">
            <w:pPr>
              <w:widowControl/>
              <w:suppressAutoHyphens w:val="0"/>
              <w:autoSpaceDE w:val="0"/>
              <w:ind w:firstLine="708"/>
              <w:jc w:val="both"/>
              <w:rPr>
                <w:rFonts w:cs="Times New Roman"/>
                <w:b/>
                <w:bCs/>
                <w:lang w:val="pl-PL"/>
              </w:rPr>
            </w:pPr>
            <w:r w:rsidRPr="003332BB">
              <w:rPr>
                <w:rFonts w:cs="Times New Roman"/>
                <w:b/>
                <w:bCs/>
                <w:lang w:val="pl-PL"/>
              </w:rPr>
              <w:t>Razem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83F99" w14:textId="77777777" w:rsidR="003332BB" w:rsidRPr="003332BB" w:rsidRDefault="003332BB" w:rsidP="003332BB">
            <w:pPr>
              <w:widowControl/>
              <w:suppressAutoHyphens w:val="0"/>
              <w:autoSpaceDE w:val="0"/>
              <w:jc w:val="center"/>
              <w:rPr>
                <w:rFonts w:cs="Times New Roman"/>
                <w:b/>
                <w:bCs/>
                <w:lang w:val="pl-PL"/>
              </w:rPr>
            </w:pPr>
            <w:r w:rsidRPr="003332BB">
              <w:rPr>
                <w:rFonts w:cs="Times New Roman"/>
                <w:b/>
                <w:bCs/>
                <w:lang w:val="pl-PL"/>
              </w:rPr>
              <w:t>13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BAAD" w14:textId="5F15B954" w:rsidR="003332BB" w:rsidRPr="003332BB" w:rsidRDefault="003332BB" w:rsidP="003332BB">
            <w:pPr>
              <w:widowControl/>
              <w:suppressAutoHyphens w:val="0"/>
              <w:autoSpaceDE w:val="0"/>
              <w:rPr>
                <w:rFonts w:cs="Times New Roman"/>
                <w:b/>
                <w:bCs/>
                <w:lang w:val="pl-PL"/>
              </w:rPr>
            </w:pPr>
            <w:r w:rsidRPr="003332BB">
              <w:rPr>
                <w:rFonts w:cs="Times New Roman"/>
                <w:b/>
                <w:bCs/>
                <w:lang w:val="pl-PL"/>
              </w:rPr>
              <w:t>3 500 41</w:t>
            </w:r>
            <w:r w:rsidR="002E398F">
              <w:rPr>
                <w:rFonts w:cs="Times New Roman"/>
                <w:b/>
                <w:bCs/>
                <w:lang w:val="pl-PL"/>
              </w:rPr>
              <w:t>3</w:t>
            </w:r>
            <w:r w:rsidRPr="003332BB">
              <w:rPr>
                <w:rFonts w:cs="Times New Roman"/>
                <w:b/>
                <w:bCs/>
                <w:lang w:val="pl-PL"/>
              </w:rPr>
              <w:t xml:space="preserve"> zł - budżet państwa</w:t>
            </w:r>
          </w:p>
        </w:tc>
      </w:tr>
    </w:tbl>
    <w:p w14:paraId="34CBDA05" w14:textId="77777777" w:rsidR="003332BB" w:rsidRPr="003332BB" w:rsidRDefault="003332BB" w:rsidP="003332BB">
      <w:pPr>
        <w:widowControl/>
        <w:suppressAutoHyphens w:val="0"/>
        <w:autoSpaceDE w:val="0"/>
        <w:ind w:firstLine="708"/>
        <w:jc w:val="both"/>
        <w:rPr>
          <w:rFonts w:cs="Times New Roman"/>
          <w:b/>
          <w:bCs/>
          <w:lang w:val="pl-PL"/>
        </w:rPr>
      </w:pPr>
      <w:r w:rsidRPr="003332BB">
        <w:rPr>
          <w:rFonts w:cs="Times New Roman"/>
          <w:b/>
          <w:bCs/>
          <w:lang w:val="pl-PL"/>
        </w:rPr>
        <w:tab/>
      </w:r>
      <w:r w:rsidRPr="003332BB">
        <w:rPr>
          <w:rFonts w:cs="Times New Roman"/>
          <w:b/>
          <w:bCs/>
          <w:lang w:val="pl-PL"/>
        </w:rPr>
        <w:tab/>
      </w:r>
    </w:p>
    <w:p w14:paraId="40E1B4A0" w14:textId="3206ED53" w:rsidR="006C3022" w:rsidRDefault="006C3022" w:rsidP="006C3022">
      <w:pPr>
        <w:widowControl/>
        <w:suppressAutoHyphens w:val="0"/>
        <w:autoSpaceDE w:val="0"/>
        <w:ind w:firstLine="708"/>
        <w:jc w:val="both"/>
      </w:pPr>
      <w:r>
        <w:rPr>
          <w:rFonts w:cs="Times New Roman"/>
          <w:lang w:val="pl-PL"/>
        </w:rPr>
        <w:t>W ramach realizacji zadań publicznych z zakresu działalności pożytku publicznego w roku 202</w:t>
      </w:r>
      <w:r w:rsidR="003332BB">
        <w:rPr>
          <w:rFonts w:cs="Times New Roman"/>
          <w:lang w:val="pl-PL"/>
        </w:rPr>
        <w:t>5</w:t>
      </w:r>
      <w:r>
        <w:rPr>
          <w:rFonts w:cs="Times New Roman"/>
          <w:lang w:val="pl-PL"/>
        </w:rPr>
        <w:t xml:space="preserve"> zawarto </w:t>
      </w:r>
      <w:r>
        <w:rPr>
          <w:rFonts w:cs="Times New Roman"/>
          <w:bCs/>
          <w:lang w:val="pl-PL"/>
        </w:rPr>
        <w:t xml:space="preserve">łącznie </w:t>
      </w:r>
      <w:r w:rsidR="003332BB">
        <w:rPr>
          <w:rFonts w:cs="Times New Roman"/>
          <w:bCs/>
          <w:lang w:val="pl-PL"/>
        </w:rPr>
        <w:t xml:space="preserve"> </w:t>
      </w:r>
      <w:r w:rsidR="0080279A">
        <w:rPr>
          <w:rFonts w:cs="Times New Roman"/>
          <w:bCs/>
          <w:lang w:val="pl-PL"/>
        </w:rPr>
        <w:t>142</w:t>
      </w:r>
      <w:r w:rsidR="003332BB">
        <w:rPr>
          <w:rFonts w:cs="Times New Roman"/>
          <w:bCs/>
          <w:lang w:val="pl-PL"/>
        </w:rPr>
        <w:t xml:space="preserve">  </w:t>
      </w:r>
      <w:r>
        <w:rPr>
          <w:rFonts w:cs="Times New Roman"/>
          <w:bCs/>
          <w:lang w:val="pl-PL"/>
        </w:rPr>
        <w:t>umowy</w:t>
      </w:r>
      <w:r>
        <w:rPr>
          <w:rFonts w:cs="Times New Roman"/>
          <w:lang w:val="pl-PL"/>
        </w:rPr>
        <w:t>, w tym:</w:t>
      </w:r>
    </w:p>
    <w:p w14:paraId="2DDB24EF" w14:textId="6B3160FD" w:rsidR="006C3022" w:rsidRDefault="006C3022" w:rsidP="006C3022">
      <w:pPr>
        <w:widowControl/>
        <w:suppressAutoHyphens w:val="0"/>
        <w:autoSpaceDE w:val="0"/>
        <w:jc w:val="both"/>
      </w:pPr>
      <w:r>
        <w:rPr>
          <w:rFonts w:cs="Times New Roman"/>
          <w:lang w:val="pl-PL"/>
        </w:rPr>
        <w:t xml:space="preserve">- </w:t>
      </w:r>
      <w:r w:rsidR="003332BB">
        <w:rPr>
          <w:rFonts w:cs="Times New Roman"/>
          <w:lang w:val="pl-PL"/>
        </w:rPr>
        <w:t xml:space="preserve"> </w:t>
      </w:r>
      <w:r w:rsidR="0080279A">
        <w:rPr>
          <w:rFonts w:cs="Times New Roman"/>
          <w:lang w:val="pl-PL"/>
        </w:rPr>
        <w:t>25</w:t>
      </w:r>
      <w:r>
        <w:rPr>
          <w:rFonts w:cs="Times New Roman"/>
          <w:lang w:val="pl-PL"/>
        </w:rPr>
        <w:t xml:space="preserve"> umów o wartości dotacji do 5.000zł.,</w:t>
      </w:r>
    </w:p>
    <w:p w14:paraId="4B24BCB7" w14:textId="443662CE" w:rsidR="006C3022" w:rsidRDefault="006C3022" w:rsidP="006C3022">
      <w:pPr>
        <w:widowControl/>
        <w:suppressAutoHyphens w:val="0"/>
        <w:autoSpaceDE w:val="0"/>
        <w:jc w:val="both"/>
      </w:pPr>
      <w:r>
        <w:rPr>
          <w:rFonts w:cs="Times New Roman"/>
          <w:lang w:val="pl-PL"/>
        </w:rPr>
        <w:t xml:space="preserve">- </w:t>
      </w:r>
      <w:r w:rsidR="0080279A">
        <w:rPr>
          <w:rFonts w:cs="Times New Roman"/>
          <w:lang w:val="pl-PL"/>
        </w:rPr>
        <w:t>57</w:t>
      </w:r>
      <w:r w:rsidR="003332BB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umów o wartości od 5.001 do 20.000 zł.,</w:t>
      </w:r>
    </w:p>
    <w:p w14:paraId="5B6894CA" w14:textId="21040744" w:rsidR="006C3022" w:rsidRDefault="006C3022" w:rsidP="006C3022">
      <w:pPr>
        <w:widowControl/>
        <w:suppressAutoHyphens w:val="0"/>
        <w:autoSpaceDE w:val="0"/>
        <w:jc w:val="both"/>
      </w:pPr>
      <w:r>
        <w:rPr>
          <w:rFonts w:cs="Times New Roman"/>
          <w:lang w:val="pl-PL"/>
        </w:rPr>
        <w:t xml:space="preserve">- </w:t>
      </w:r>
      <w:r w:rsidR="003332BB">
        <w:rPr>
          <w:rFonts w:cs="Times New Roman"/>
          <w:lang w:val="pl-PL"/>
        </w:rPr>
        <w:t xml:space="preserve"> </w:t>
      </w:r>
      <w:r w:rsidR="0080279A">
        <w:rPr>
          <w:rFonts w:cs="Times New Roman"/>
          <w:lang w:val="pl-PL"/>
        </w:rPr>
        <w:t xml:space="preserve">60 </w:t>
      </w:r>
      <w:r>
        <w:rPr>
          <w:rFonts w:cs="Times New Roman"/>
          <w:lang w:val="pl-PL"/>
        </w:rPr>
        <w:t>um</w:t>
      </w:r>
      <w:r w:rsidR="0080279A">
        <w:rPr>
          <w:rFonts w:cs="Times New Roman"/>
          <w:lang w:val="pl-PL"/>
        </w:rPr>
        <w:t>ów</w:t>
      </w:r>
      <w:r>
        <w:rPr>
          <w:rFonts w:cs="Times New Roman"/>
          <w:lang w:val="pl-PL"/>
        </w:rPr>
        <w:t xml:space="preserve"> o wartości powyżej 20.000 zł; </w:t>
      </w:r>
    </w:p>
    <w:p w14:paraId="4B379FA6" w14:textId="77777777" w:rsidR="006C3022" w:rsidRDefault="006C3022" w:rsidP="006C3022">
      <w:pPr>
        <w:widowControl/>
        <w:suppressAutoHyphens w:val="0"/>
        <w:autoSpaceDE w:val="0"/>
        <w:jc w:val="both"/>
        <w:rPr>
          <w:rFonts w:cs="Times New Roman"/>
          <w:lang w:val="pl-PL"/>
        </w:rPr>
      </w:pPr>
    </w:p>
    <w:p w14:paraId="2FF47DE5" w14:textId="34ACE0D6" w:rsidR="006C3022" w:rsidRDefault="006C3022" w:rsidP="006C3022">
      <w:pPr>
        <w:widowControl/>
        <w:suppressAutoHyphens w:val="0"/>
        <w:autoSpaceDE w:val="0"/>
        <w:jc w:val="both"/>
        <w:rPr>
          <w:rFonts w:cs="Times New Roman"/>
          <w:lang w:val="pl-PL"/>
        </w:rPr>
      </w:pPr>
      <w:r w:rsidRPr="00627F90">
        <w:rPr>
          <w:noProof/>
        </w:rPr>
        <w:drawing>
          <wp:inline distT="0" distB="0" distL="0" distR="0" wp14:anchorId="40949000" wp14:editId="0791E365">
            <wp:extent cx="4453890" cy="3188970"/>
            <wp:effectExtent l="0" t="0" r="3810" b="11430"/>
            <wp:docPr id="934237154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18E84D2" w14:textId="77777777" w:rsidR="006C3022" w:rsidRDefault="006C3022" w:rsidP="006C3022">
      <w:pPr>
        <w:widowControl/>
        <w:suppressAutoHyphens w:val="0"/>
        <w:autoSpaceDE w:val="0"/>
        <w:jc w:val="both"/>
        <w:rPr>
          <w:rFonts w:cs="Times New Roman"/>
          <w:lang w:val="pl-PL"/>
        </w:rPr>
      </w:pPr>
    </w:p>
    <w:p w14:paraId="638A42D4" w14:textId="77777777" w:rsidR="006C3022" w:rsidRDefault="006C3022" w:rsidP="006C3022">
      <w:pPr>
        <w:widowControl/>
        <w:suppressAutoHyphens w:val="0"/>
        <w:autoSpaceDE w:val="0"/>
        <w:jc w:val="both"/>
        <w:rPr>
          <w:rFonts w:cs="Times New Roman"/>
          <w:lang w:val="pl-PL"/>
        </w:rPr>
      </w:pPr>
    </w:p>
    <w:p w14:paraId="4A32B75A" w14:textId="77777777" w:rsidR="006C3022" w:rsidRDefault="006C3022" w:rsidP="006C3022">
      <w:pPr>
        <w:widowControl/>
        <w:suppressAutoHyphens w:val="0"/>
        <w:autoSpaceDE w:val="0"/>
        <w:jc w:val="both"/>
        <w:rPr>
          <w:rFonts w:cs="Times New Roman"/>
          <w:lang w:val="pl-PL"/>
        </w:rPr>
      </w:pPr>
    </w:p>
    <w:p w14:paraId="16B0C699" w14:textId="77777777" w:rsidR="006C3022" w:rsidRDefault="006C3022" w:rsidP="006C3022">
      <w:pPr>
        <w:widowControl/>
        <w:suppressAutoHyphens w:val="0"/>
        <w:autoSpaceDE w:val="0"/>
        <w:jc w:val="both"/>
        <w:rPr>
          <w:rFonts w:cs="Times New Roman"/>
          <w:lang w:val="pl-PL"/>
        </w:rPr>
      </w:pPr>
    </w:p>
    <w:p w14:paraId="16BF9953" w14:textId="39458401" w:rsidR="006C3022" w:rsidRDefault="006C3022" w:rsidP="006C3022">
      <w:pPr>
        <w:widowControl/>
        <w:suppressAutoHyphens w:val="0"/>
        <w:autoSpaceDE w:val="0"/>
        <w:ind w:firstLine="708"/>
        <w:jc w:val="both"/>
      </w:pPr>
      <w:r>
        <w:rPr>
          <w:rFonts w:cs="Times New Roman"/>
          <w:lang w:val="pl-PL"/>
        </w:rPr>
        <w:t>W roku 202</w:t>
      </w:r>
      <w:r w:rsidR="00AA0696">
        <w:rPr>
          <w:rFonts w:cs="Times New Roman"/>
          <w:lang w:val="pl-PL"/>
        </w:rPr>
        <w:t>5</w:t>
      </w:r>
      <w:r>
        <w:rPr>
          <w:rFonts w:cs="Times New Roman"/>
          <w:lang w:val="pl-PL"/>
        </w:rPr>
        <w:t xml:space="preserve"> złożono </w:t>
      </w:r>
      <w:r w:rsidR="00C90876">
        <w:rPr>
          <w:rFonts w:cs="Times New Roman"/>
          <w:lang w:val="pl-PL"/>
        </w:rPr>
        <w:t>6</w:t>
      </w:r>
      <w:r>
        <w:rPr>
          <w:rFonts w:cs="Times New Roman"/>
          <w:lang w:val="pl-PL"/>
        </w:rPr>
        <w:t xml:space="preserve"> ofert w ramach małych grantów, czyli w uproszczonym trybie zlecania realizacji zadań publicznych, wiążącym się z przyznaniem jednorazowo kwoty nie większej niż 10.000 złotych dotacji na zadanie, którego realizacja nie trwa dłużej niż 90 dni. Prezydent Olsztyna uznał celowość realizacji </w:t>
      </w:r>
      <w:r w:rsidR="00C90876">
        <w:rPr>
          <w:rFonts w:cs="Times New Roman"/>
          <w:lang w:val="pl-PL"/>
        </w:rPr>
        <w:t>5</w:t>
      </w:r>
      <w:r>
        <w:rPr>
          <w:rFonts w:cs="Times New Roman"/>
          <w:lang w:val="pl-PL"/>
        </w:rPr>
        <w:t xml:space="preserve"> </w:t>
      </w:r>
      <w:r w:rsidR="001A2125">
        <w:rPr>
          <w:rFonts w:cs="Times New Roman"/>
          <w:lang w:val="pl-PL"/>
        </w:rPr>
        <w:t xml:space="preserve">zadań </w:t>
      </w:r>
      <w:r>
        <w:rPr>
          <w:rFonts w:cs="Times New Roman"/>
          <w:lang w:val="pl-PL"/>
        </w:rPr>
        <w:t>zaproponowanych przez organizacje</w:t>
      </w:r>
      <w:r w:rsidR="00C90876">
        <w:rPr>
          <w:rFonts w:cs="Times New Roman"/>
          <w:lang w:val="pl-PL"/>
        </w:rPr>
        <w:t xml:space="preserve"> w zakresie sportu, ekologii, zdrowia oraz rozwoju wspólnot i społeczności lokalnych.</w:t>
      </w:r>
      <w:r>
        <w:rPr>
          <w:rFonts w:cs="Times New Roman"/>
          <w:lang w:val="pl-PL"/>
        </w:rPr>
        <w:t xml:space="preserve"> </w:t>
      </w:r>
    </w:p>
    <w:p w14:paraId="4F69D267" w14:textId="77777777" w:rsidR="006C3022" w:rsidRDefault="006C3022" w:rsidP="006C3022">
      <w:pPr>
        <w:widowControl/>
        <w:suppressAutoHyphens w:val="0"/>
        <w:autoSpaceDE w:val="0"/>
        <w:jc w:val="both"/>
        <w:rPr>
          <w:rFonts w:cs="Times New Roman"/>
          <w:lang w:val="pl-PL"/>
        </w:rPr>
      </w:pPr>
    </w:p>
    <w:p w14:paraId="29B99DAC" w14:textId="77777777" w:rsidR="006C3022" w:rsidRDefault="006C3022" w:rsidP="006C3022">
      <w:r>
        <w:rPr>
          <w:rFonts w:cs="Times New Roman"/>
          <w:b/>
          <w:u w:val="single"/>
          <w:lang w:val="pl-PL"/>
        </w:rPr>
        <w:t>Kontrola wydatkowania przyznanych dotacji</w:t>
      </w:r>
    </w:p>
    <w:p w14:paraId="50E2AAAC" w14:textId="77777777" w:rsidR="006C3022" w:rsidRDefault="006C3022" w:rsidP="006C3022">
      <w:pPr>
        <w:rPr>
          <w:rFonts w:cs="Times New Roman"/>
          <w:b/>
          <w:u w:val="single"/>
          <w:lang w:val="pl-PL"/>
        </w:rPr>
      </w:pPr>
    </w:p>
    <w:p w14:paraId="22BA6480" w14:textId="42242819" w:rsidR="006C3022" w:rsidRDefault="006C3022" w:rsidP="006C3022">
      <w:pPr>
        <w:ind w:firstLine="708"/>
        <w:jc w:val="both"/>
      </w:pPr>
      <w:r>
        <w:rPr>
          <w:rFonts w:cs="Times New Roman"/>
          <w:lang w:val="pl-PL"/>
        </w:rPr>
        <w:t xml:space="preserve">Biuro Pełnomocnika </w:t>
      </w:r>
      <w:r w:rsidR="00445BC1">
        <w:rPr>
          <w:rFonts w:cs="Times New Roman"/>
          <w:lang w:val="pl-PL"/>
        </w:rPr>
        <w:t xml:space="preserve">Prezydenta Olsztyna ds. Współpracy z Organizacjami Pozarządowymi </w:t>
      </w:r>
      <w:r>
        <w:rPr>
          <w:rFonts w:cs="Times New Roman"/>
          <w:lang w:val="pl-PL"/>
        </w:rPr>
        <w:t xml:space="preserve">postępując zgodnie </w:t>
      </w:r>
      <w:r w:rsidR="00C9159E">
        <w:rPr>
          <w:rFonts w:cs="Times New Roman"/>
          <w:lang w:val="pl-PL"/>
        </w:rPr>
        <w:t xml:space="preserve">z </w:t>
      </w:r>
      <w:r>
        <w:rPr>
          <w:rFonts w:cs="Times New Roman"/>
          <w:lang w:val="pl-PL"/>
        </w:rPr>
        <w:t xml:space="preserve">§ 4 ust. 1 Regulaminu rozliczania i kontroli dotacji celowych na realizację zadań publicznych Miasta Olsztyna, udzielonych organizacjom pozarządowym i innym podmiotom uprawnionym w trybie ustawy z dnia 24 kwietnia 2003 r. o działalności pożytku publicznego </w:t>
      </w:r>
      <w:r w:rsidR="00445BC1">
        <w:rPr>
          <w:rFonts w:cs="Times New Roman"/>
          <w:lang w:val="pl-PL"/>
        </w:rPr>
        <w:br/>
      </w:r>
      <w:r>
        <w:rPr>
          <w:rFonts w:cs="Times New Roman"/>
          <w:lang w:val="pl-PL"/>
        </w:rPr>
        <w:t>i o wolontariacie, wprowadzonego w życie Zarządzeniem Nr 391 Prezydenta Olsztyna z dnia</w:t>
      </w:r>
      <w:r w:rsidR="00C9159E">
        <w:rPr>
          <w:rFonts w:cs="Times New Roman"/>
          <w:lang w:val="pl-PL"/>
        </w:rPr>
        <w:br/>
      </w:r>
      <w:r>
        <w:rPr>
          <w:rFonts w:cs="Times New Roman"/>
          <w:lang w:val="pl-PL"/>
        </w:rPr>
        <w:t xml:space="preserve"> 9 grudnia 2021 r przygotowało „Roczny plan kontroli Biura Pełnomocnika Prezydenta Olsztyna</w:t>
      </w:r>
      <w:r w:rsidR="00C9159E">
        <w:rPr>
          <w:rFonts w:cs="Times New Roman"/>
          <w:lang w:val="pl-PL"/>
        </w:rPr>
        <w:br/>
      </w:r>
      <w:r>
        <w:rPr>
          <w:rFonts w:cs="Times New Roman"/>
          <w:lang w:val="pl-PL"/>
        </w:rPr>
        <w:t xml:space="preserve"> ds. Współpracy z Organizacjami Pozarządowymi na 202</w:t>
      </w:r>
      <w:r w:rsidR="00DA0700">
        <w:rPr>
          <w:rFonts w:cs="Times New Roman"/>
          <w:lang w:val="pl-PL"/>
        </w:rPr>
        <w:t>5</w:t>
      </w:r>
      <w:r>
        <w:rPr>
          <w:rFonts w:cs="Times New Roman"/>
          <w:lang w:val="pl-PL"/>
        </w:rPr>
        <w:t xml:space="preserve"> rok”. </w:t>
      </w:r>
    </w:p>
    <w:p w14:paraId="63AE3812" w14:textId="77777777" w:rsidR="006C3022" w:rsidRDefault="006C3022" w:rsidP="006C3022">
      <w:pPr>
        <w:jc w:val="both"/>
      </w:pPr>
      <w:r>
        <w:rPr>
          <w:rFonts w:cs="Times New Roman"/>
          <w:lang w:val="pl-PL"/>
        </w:rPr>
        <w:t xml:space="preserve">Przedkładany plan został sporządzony na podstawie: </w:t>
      </w:r>
    </w:p>
    <w:p w14:paraId="6EB01519" w14:textId="6B759B72" w:rsidR="006C3022" w:rsidRPr="0099437C" w:rsidRDefault="006C3022" w:rsidP="006C3022">
      <w:pPr>
        <w:jc w:val="both"/>
      </w:pPr>
      <w:r>
        <w:rPr>
          <w:rFonts w:eastAsia="Times New Roman" w:cs="Times New Roman"/>
          <w:lang w:val="pl-PL"/>
        </w:rPr>
        <w:t xml:space="preserve"> </w:t>
      </w:r>
      <w:r>
        <w:rPr>
          <w:rFonts w:cs="Times New Roman"/>
          <w:lang w:val="pl-PL"/>
        </w:rPr>
        <w:t>- propozycji tematów kontroli zgłoszonych pisemnie przez komórki organizacyjne Urzędu w trybie przewidzianym w § 4 ust. 1 pkt 1) ww. regulaminu,</w:t>
      </w:r>
    </w:p>
    <w:p w14:paraId="74265F28" w14:textId="77777777" w:rsidR="006C3022" w:rsidRDefault="006C3022" w:rsidP="006C3022">
      <w:pPr>
        <w:jc w:val="both"/>
      </w:pPr>
      <w:r>
        <w:rPr>
          <w:rFonts w:cs="Times New Roman"/>
          <w:lang w:val="pl-PL"/>
        </w:rPr>
        <w:t xml:space="preserve">- rozpoznania własnego wynikającego z bieżącego monitorowania postępowań kontrolnych przeprowadzanych w jednostkach kontrolowanych oraz wyników kontroli uprawnionych instytucji zewnętrznych. </w:t>
      </w:r>
    </w:p>
    <w:p w14:paraId="7F1D8421" w14:textId="5C70BC6C" w:rsidR="006C3022" w:rsidRDefault="006C3022" w:rsidP="006C3022">
      <w:pPr>
        <w:jc w:val="both"/>
      </w:pPr>
      <w:r>
        <w:rPr>
          <w:lang w:val="pl-PL"/>
        </w:rPr>
        <w:t>Zgodnie z powyższym przeprowadzono</w:t>
      </w:r>
      <w:r>
        <w:rPr>
          <w:color w:val="C00000"/>
          <w:lang w:val="pl-PL"/>
        </w:rPr>
        <w:t xml:space="preserve"> </w:t>
      </w:r>
      <w:r w:rsidR="00C90876">
        <w:rPr>
          <w:lang w:val="pl-PL"/>
        </w:rPr>
        <w:t>8</w:t>
      </w:r>
      <w:r>
        <w:rPr>
          <w:lang w:val="pl-PL"/>
        </w:rPr>
        <w:t xml:space="preserve"> kontroli</w:t>
      </w:r>
      <w:r w:rsidR="00C90876">
        <w:rPr>
          <w:lang w:val="pl-PL"/>
        </w:rPr>
        <w:t xml:space="preserve">, z których każda zakończyła się protokołem. </w:t>
      </w:r>
      <w:r w:rsidR="009803F6">
        <w:rPr>
          <w:lang w:val="pl-PL"/>
        </w:rPr>
        <w:br/>
      </w:r>
      <w:r w:rsidR="00C90876">
        <w:rPr>
          <w:lang w:val="pl-PL"/>
        </w:rPr>
        <w:t>W jednym przypadku zlecono zwrot dotacji</w:t>
      </w:r>
      <w:r w:rsidR="00DA43B7">
        <w:rPr>
          <w:lang w:val="pl-PL"/>
        </w:rPr>
        <w:t>, którego organizacja dokonała zgodnie z obowiązującymi przepisami prawa.</w:t>
      </w:r>
    </w:p>
    <w:p w14:paraId="2A62D6E8" w14:textId="77777777" w:rsidR="006C3022" w:rsidRDefault="006C3022" w:rsidP="006C3022">
      <w:pPr>
        <w:jc w:val="both"/>
        <w:rPr>
          <w:lang w:val="pl-PL"/>
        </w:rPr>
      </w:pPr>
    </w:p>
    <w:p w14:paraId="2CDB51EE" w14:textId="77777777" w:rsidR="006C3022" w:rsidRDefault="006C3022" w:rsidP="006C3022">
      <w:r>
        <w:rPr>
          <w:rFonts w:eastAsia="Times New Roman" w:cs="Times New Roman"/>
          <w:b/>
          <w:u w:val="single"/>
          <w:lang w:val="pl-PL" w:eastAsia="ar-SA" w:bidi="ar-SA"/>
        </w:rPr>
        <w:t>Współpraca pozafinansowa</w:t>
      </w:r>
    </w:p>
    <w:p w14:paraId="74E2F485" w14:textId="77777777" w:rsidR="006C3022" w:rsidRDefault="006C3022" w:rsidP="006C3022">
      <w:pPr>
        <w:jc w:val="both"/>
        <w:rPr>
          <w:rFonts w:eastAsia="Times New Roman" w:cs="Times New Roman"/>
          <w:b/>
          <w:u w:val="single"/>
          <w:lang w:val="pl-PL" w:eastAsia="ar-SA" w:bidi="ar-SA"/>
        </w:rPr>
      </w:pPr>
    </w:p>
    <w:p w14:paraId="3770A4B5" w14:textId="00231084" w:rsidR="006C3022" w:rsidRDefault="006C3022" w:rsidP="006C3022">
      <w:pPr>
        <w:jc w:val="both"/>
        <w:rPr>
          <w:rFonts w:eastAsia="Times New Roman" w:cs="Times New Roman"/>
          <w:lang w:val="pl-PL" w:eastAsia="ar-SA" w:bidi="ar-SA"/>
        </w:rPr>
      </w:pPr>
      <w:r>
        <w:rPr>
          <w:rFonts w:eastAsia="Times New Roman" w:cs="Times New Roman"/>
          <w:lang w:val="pl-PL" w:eastAsia="ar-SA" w:bidi="ar-SA"/>
        </w:rPr>
        <w:tab/>
        <w:t xml:space="preserve">Jedną z form realizowania współpracy, jest preferencyjne traktowanie organizacji w zakresie udostępniania lokali z zasobów gminy. </w:t>
      </w:r>
      <w:r w:rsidR="000977D9" w:rsidRPr="000977D9">
        <w:rPr>
          <w:rFonts w:eastAsia="Times New Roman" w:cs="Times New Roman"/>
          <w:lang w:val="pl-PL" w:eastAsia="ar-SA" w:bidi="ar-SA"/>
        </w:rPr>
        <w:t>W 2025 roku organizacje pozarządowe wynajmowały</w:t>
      </w:r>
      <w:r w:rsidR="00C9159E">
        <w:rPr>
          <w:rFonts w:eastAsia="Times New Roman" w:cs="Times New Roman"/>
          <w:lang w:val="pl-PL" w:eastAsia="ar-SA" w:bidi="ar-SA"/>
        </w:rPr>
        <w:br/>
      </w:r>
      <w:r w:rsidR="000977D9" w:rsidRPr="000977D9">
        <w:rPr>
          <w:rFonts w:eastAsia="Times New Roman" w:cs="Times New Roman"/>
          <w:lang w:val="pl-PL" w:eastAsia="ar-SA" w:bidi="ar-SA"/>
        </w:rPr>
        <w:t xml:space="preserve"> 94 lokale w tym trybie.</w:t>
      </w:r>
      <w:r w:rsidR="00DA0700">
        <w:rPr>
          <w:rFonts w:eastAsia="Times New Roman" w:cs="Times New Roman"/>
          <w:lang w:val="pl-PL" w:eastAsia="ar-SA" w:bidi="ar-SA"/>
        </w:rPr>
        <w:t xml:space="preserve"> </w:t>
      </w:r>
      <w:r>
        <w:rPr>
          <w:rFonts w:eastAsia="Times New Roman" w:cs="Times New Roman"/>
          <w:lang w:val="pl-PL" w:eastAsia="ar-SA" w:bidi="ar-SA"/>
        </w:rPr>
        <w:t xml:space="preserve">Lokale mogące służyć organizacjom do prowadzenia działań statutowych są </w:t>
      </w:r>
      <w:r w:rsidR="000403EB">
        <w:rPr>
          <w:rFonts w:eastAsia="Times New Roman" w:cs="Times New Roman"/>
          <w:lang w:val="pl-PL" w:eastAsia="ar-SA" w:bidi="ar-SA"/>
        </w:rPr>
        <w:br/>
      </w:r>
      <w:r>
        <w:rPr>
          <w:rFonts w:eastAsia="Times New Roman" w:cs="Times New Roman"/>
          <w:lang w:val="pl-PL" w:eastAsia="ar-SA" w:bidi="ar-SA"/>
        </w:rPr>
        <w:t>w złym stanie technicznym, wymagają zaawansowanych prac remontowo-budowlanych, ogromnego nakładu pracy i środków finansowych.</w:t>
      </w:r>
    </w:p>
    <w:p w14:paraId="701BE051" w14:textId="49D7F627" w:rsidR="006C3022" w:rsidRPr="000977D9" w:rsidRDefault="006C3022" w:rsidP="000977D9">
      <w:pPr>
        <w:ind w:firstLine="708"/>
        <w:jc w:val="both"/>
      </w:pPr>
      <w:r>
        <w:rPr>
          <w:rFonts w:eastAsia="Times New Roman"/>
          <w:lang w:val="pl-PL" w:eastAsia="ar-SA" w:bidi="ar-SA"/>
        </w:rPr>
        <w:t>W roku 202</w:t>
      </w:r>
      <w:r w:rsidR="001A4D92">
        <w:rPr>
          <w:rFonts w:eastAsia="Times New Roman"/>
          <w:lang w:val="pl-PL" w:eastAsia="ar-SA" w:bidi="ar-SA"/>
        </w:rPr>
        <w:t>5</w:t>
      </w:r>
      <w:r>
        <w:rPr>
          <w:rFonts w:eastAsia="Times New Roman"/>
          <w:lang w:val="pl-PL" w:eastAsia="ar-SA" w:bidi="ar-SA"/>
        </w:rPr>
        <w:t xml:space="preserve">, w serwisie </w:t>
      </w:r>
      <w:hyperlink r:id="rId10" w:history="1">
        <w:r w:rsidRPr="00C90876">
          <w:rPr>
            <w:rStyle w:val="Hipercze"/>
            <w:rFonts w:eastAsia="Times New Roman"/>
            <w:color w:val="auto"/>
            <w:u w:val="none"/>
            <w:lang w:val="pl-PL" w:eastAsia="ar-SA" w:bidi="ar-SA"/>
          </w:rPr>
          <w:t>ww.ngo.olsztyn.eu</w:t>
        </w:r>
      </w:hyperlink>
      <w:r>
        <w:rPr>
          <w:rFonts w:eastAsia="Times New Roman"/>
          <w:lang w:val="pl-PL" w:eastAsia="ar-SA" w:bidi="ar-SA"/>
        </w:rPr>
        <w:t xml:space="preserve"> umieszczono </w:t>
      </w:r>
      <w:r w:rsidR="000977D9">
        <w:rPr>
          <w:rFonts w:eastAsia="Times New Roman"/>
          <w:lang w:val="pl-PL" w:eastAsia="ar-SA" w:bidi="ar-SA"/>
        </w:rPr>
        <w:t xml:space="preserve">ponad </w:t>
      </w:r>
      <w:r w:rsidR="009C6365" w:rsidRPr="009C6365">
        <w:rPr>
          <w:rFonts w:eastAsia="Times New Roman"/>
          <w:color w:val="auto"/>
          <w:lang w:val="pl-PL" w:eastAsia="ar-SA" w:bidi="ar-SA"/>
        </w:rPr>
        <w:t>60</w:t>
      </w:r>
      <w:r w:rsidR="000977D9">
        <w:rPr>
          <w:rFonts w:eastAsia="Times New Roman"/>
          <w:lang w:val="pl-PL" w:eastAsia="ar-SA" w:bidi="ar-SA"/>
        </w:rPr>
        <w:t xml:space="preserve"> artykułów</w:t>
      </w:r>
      <w:r>
        <w:rPr>
          <w:rFonts w:eastAsia="Times New Roman"/>
          <w:lang w:val="pl-PL" w:eastAsia="ar-SA" w:bidi="ar-SA"/>
        </w:rPr>
        <w:t xml:space="preserve"> i</w:t>
      </w:r>
      <w:r w:rsidR="00C9159E">
        <w:rPr>
          <w:rFonts w:eastAsia="Times New Roman"/>
          <w:lang w:val="pl-PL" w:eastAsia="ar-SA" w:bidi="ar-SA"/>
        </w:rPr>
        <w:t xml:space="preserve"> </w:t>
      </w:r>
      <w:r>
        <w:rPr>
          <w:rFonts w:eastAsia="Times New Roman"/>
          <w:lang w:val="pl-PL" w:eastAsia="ar-SA" w:bidi="ar-SA"/>
        </w:rPr>
        <w:t xml:space="preserve">odnotowano </w:t>
      </w:r>
      <w:r w:rsidR="001A4D92">
        <w:rPr>
          <w:rFonts w:eastAsia="Times New Roman"/>
          <w:lang w:val="pl-PL" w:eastAsia="ar-SA" w:bidi="ar-SA"/>
        </w:rPr>
        <w:t>14520</w:t>
      </w:r>
      <w:r>
        <w:rPr>
          <w:rFonts w:eastAsia="Times New Roman"/>
          <w:lang w:val="pl-PL" w:eastAsia="ar-SA" w:bidi="ar-SA"/>
        </w:rPr>
        <w:t xml:space="preserve"> tysięcy wejść na stronę. </w:t>
      </w:r>
    </w:p>
    <w:p w14:paraId="7879728B" w14:textId="77777777" w:rsidR="006C3022" w:rsidRDefault="006C3022" w:rsidP="006C3022">
      <w:pPr>
        <w:jc w:val="both"/>
      </w:pPr>
      <w:r>
        <w:rPr>
          <w:rFonts w:eastAsia="Times New Roman"/>
          <w:lang w:val="pl-PL" w:eastAsia="ar-SA" w:bidi="ar-SA"/>
        </w:rPr>
        <w:tab/>
        <w:t>Pracownicy Biura Pełnomocnika Prezydenta Olsztyna ds. Współpracy z Organizacjami Pozarządowymi wspierali mieszkańców Olsztyna w zakładaniu organizacji pozarządowych udzielając porad w zakresie tworzenia regulaminów, statutów i udzielali porad dotyczących prawidłowego funkcjonowania stowarzyszeń i fundacji.</w:t>
      </w:r>
    </w:p>
    <w:p w14:paraId="46D65429" w14:textId="7D0B0E3E" w:rsidR="006C3022" w:rsidRDefault="006C3022" w:rsidP="002E398F">
      <w:pPr>
        <w:widowControl/>
        <w:suppressAutoHyphens w:val="0"/>
        <w:autoSpaceDE w:val="0"/>
        <w:jc w:val="both"/>
      </w:pPr>
      <w:r>
        <w:rPr>
          <w:rFonts w:eastAsia="Lato-Light" w:cs="Times New Roman"/>
          <w:lang w:val="pl-PL" w:eastAsia="pl-PL" w:bidi="ar-SA"/>
        </w:rPr>
        <w:tab/>
        <w:t xml:space="preserve">Przedstawiciele organizacji pozarządowych  angażowali się we współpracę z samorządem Olsztyna współuczestnicząc w pracach komisjach konkursowych oceniających oferty zgłoszone </w:t>
      </w:r>
      <w:r>
        <w:rPr>
          <w:rFonts w:eastAsia="Lato-Light" w:cs="Times New Roman"/>
          <w:lang w:val="pl-PL" w:eastAsia="pl-PL" w:bidi="ar-SA"/>
        </w:rPr>
        <w:br/>
        <w:t>w ramach otwartych konkursów ofert na realizację zadań publicznych, poprzez reprezentację organizacji w Radzie Organizacji Pozarządowych Miasta Olsztyna,</w:t>
      </w:r>
      <w:r w:rsidR="00C3517C">
        <w:rPr>
          <w:rFonts w:eastAsia="Lato-Light" w:cs="Times New Roman"/>
          <w:lang w:val="pl-PL" w:eastAsia="pl-PL" w:bidi="ar-SA"/>
        </w:rPr>
        <w:t xml:space="preserve"> Radzie Sportu,</w:t>
      </w:r>
      <w:r>
        <w:rPr>
          <w:rFonts w:eastAsia="Lato-Light" w:cs="Times New Roman"/>
          <w:lang w:val="pl-PL" w:eastAsia="pl-PL" w:bidi="ar-SA"/>
        </w:rPr>
        <w:t xml:space="preserve"> a także w Radzie Olsztyńskich Seniorów. </w:t>
      </w:r>
      <w:r w:rsidR="002E398F">
        <w:rPr>
          <w:rFonts w:eastAsia="Lato-Light" w:cs="Times New Roman"/>
          <w:lang w:val="pl-PL" w:eastAsia="pl-PL" w:bidi="ar-SA"/>
        </w:rPr>
        <w:t xml:space="preserve">W 2025 roku Prezydent Olsztyna powołał nową Gminną Radę Działalności Pożytku Publicznego na trzyletnią kadencję. </w:t>
      </w:r>
    </w:p>
    <w:p w14:paraId="70FF0F9A" w14:textId="77777777" w:rsidR="004F6722" w:rsidRDefault="004F6722"/>
    <w:sectPr w:rsidR="004F6722" w:rsidSect="006C3022">
      <w:footerReference w:type="default" r:id="rId11"/>
      <w:footerReference w:type="first" r:id="rId12"/>
      <w:pgSz w:w="11906" w:h="16838"/>
      <w:pgMar w:top="709" w:right="1134" w:bottom="770" w:left="1134" w:header="708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A108" w14:textId="77777777" w:rsidR="0043328F" w:rsidRDefault="0043328F" w:rsidP="006C3022">
      <w:r>
        <w:separator/>
      </w:r>
    </w:p>
  </w:endnote>
  <w:endnote w:type="continuationSeparator" w:id="0">
    <w:p w14:paraId="62563C27" w14:textId="77777777" w:rsidR="0043328F" w:rsidRDefault="0043328F" w:rsidP="006C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at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A935" w14:textId="38B1B3E0" w:rsidR="00401E42" w:rsidRDefault="006C3022">
    <w:pPr>
      <w:pStyle w:val="Stopka"/>
      <w:ind w:right="360"/>
      <w:rPr>
        <w:sz w:val="20"/>
        <w:szCs w:val="20"/>
        <w:lang w:val="pl-PL" w:eastAsia="pl-PL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71761A" wp14:editId="2AD140DA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71120" cy="169545"/>
              <wp:effectExtent l="0" t="635" r="5080" b="1270"/>
              <wp:wrapSquare wrapText="largest"/>
              <wp:docPr id="35193727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C9DF6" w14:textId="77777777" w:rsidR="00401E42" w:rsidRDefault="00401E4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1761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532.5pt;margin-top:.05pt;width:5.6pt;height:13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7g9wEAAOEDAAAOAAAAZHJzL2Uyb0RvYy54bWysU9uO0zAQfUfiHyy/0zQVXdio6Wrpqghp&#10;uUgLHzBxnItwPGbsNlm+nrHT7RZ4Q+TBGnvsM3POnGxupsGIoybfoy1lvlhKoa3CurdtKb993b96&#10;K4UPYGswaHUpH7WXN9uXLzajK/QKOzS1JsEg1hejK2UXgiuyzKtOD+AX6LTlZIM0QOAttVlNMDL6&#10;YLLVcnmVjUi1I1Taez69m5Nym/CbRqvwuWm8DsKUknsLaaW0VnHNthsoWgLX9erUBvxDFwP0loue&#10;oe4ggDhQ/xfU0CtCj01YKBwybJpe6cSB2eTLP9g8dOB04sLieHeWyf8/WPXp+OC+kAjTO5x4gImE&#10;d/eovnthcdeBbfUtEY6dhpoL51GybHS+OD2NUvvCR5Bq/Ig1DxkOARPQ1NAQVWGegtF5AI9n0fUU&#10;hOLDN3m+4oTiTH51vX69TgWgeHrryIf3GgcRg1ISjzRhw/Heh9gLFE9XYimPpq/3vTFpQ221MySO&#10;wOPfp29+a1wH82myAGP4+WrC+w3D2IhkMWLO5eJJUiCSnumHqZo4GZWosH5kLQhnr/G/wUGH9FOK&#10;kX1WSv/jAKSlMB9s1PN6uWZfXsR0EVcXMVjFMKUMUszhLsxGPjjq246rzNOzeMv6N30S57mjU8/s&#10;o8Tx5Plo1Mt9uvX8Z25/AQAA//8DAFBLAwQUAAYACAAAACEAYpHW5d4AAAAJAQAADwAAAGRycy9k&#10;b3ducmV2LnhtbEyPwU7DMBBE70j8g7VI3KidIEwV4lQVEuLAodACZzdekhR7HcVOG/r1OCc4jt5q&#10;9k25mpxlRxxC50lBthDAkGpvOmoUvO+ebpbAQtRktPWECn4wwKq6vCh1YfyJ3vC4jQ1LJRQKraCN&#10;sS84D3WLToeF75ES+/KD0zHFoeFm0KdU7izPhZDc6Y7Sh1b3+Nhi/b0dnYLx8HzOPs6fL7eHV5n5&#10;td3Uu26j1PXVtH4AFnGKf8cw6yd1qJLT3o9kArMpC3mXxsSZsJmLe5kD2yvI5RJ4VfL/C6pfAAAA&#10;//8DAFBLAQItABQABgAIAAAAIQC2gziS/gAAAOEBAAATAAAAAAAAAAAAAAAAAAAAAABbQ29udGVu&#10;dF9UeXBlc10ueG1sUEsBAi0AFAAGAAgAAAAhADj9If/WAAAAlAEAAAsAAAAAAAAAAAAAAAAALwEA&#10;AF9yZWxzLy5yZWxzUEsBAi0AFAAGAAgAAAAhAFwQfuD3AQAA4QMAAA4AAAAAAAAAAAAAAAAALgIA&#10;AGRycy9lMm9Eb2MueG1sUEsBAi0AFAAGAAgAAAAhAGKR1uXeAAAACQEAAA8AAAAAAAAAAAAAAAAA&#10;UQQAAGRycy9kb3ducmV2LnhtbFBLBQYAAAAABAAEAPMAAABcBQAAAAA=&#10;" stroked="f">
              <v:fill opacity="0"/>
              <v:textbox inset=".15pt,.15pt,.15pt,.15pt">
                <w:txbxContent>
                  <w:p w14:paraId="09CC9DF6" w14:textId="77777777" w:rsidR="00401E42" w:rsidRDefault="00401E4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A89E" w14:textId="77777777" w:rsidR="00401E42" w:rsidRDefault="00401E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D728" w14:textId="77777777" w:rsidR="0043328F" w:rsidRDefault="0043328F" w:rsidP="006C3022">
      <w:r>
        <w:separator/>
      </w:r>
    </w:p>
  </w:footnote>
  <w:footnote w:type="continuationSeparator" w:id="0">
    <w:p w14:paraId="29F08D2B" w14:textId="77777777" w:rsidR="0043328F" w:rsidRDefault="0043328F" w:rsidP="006C3022">
      <w:r>
        <w:continuationSeparator/>
      </w:r>
    </w:p>
  </w:footnote>
  <w:footnote w:id="1">
    <w:p w14:paraId="27677147" w14:textId="77777777" w:rsidR="006C3022" w:rsidRDefault="006C3022" w:rsidP="006C3022">
      <w:pPr>
        <w:pStyle w:val="Tekstprzypisudolnego"/>
      </w:pPr>
      <w:r>
        <w:rPr>
          <w:rStyle w:val="Znakiprzypiswdolnych"/>
          <w:rFonts w:ascii="Liberation Serif" w:hAnsi="Liberation Serif"/>
        </w:rPr>
        <w:footnoteRef/>
      </w:r>
      <w:r>
        <w:rPr>
          <w:lang w:val="pl-PL"/>
        </w:rPr>
        <w:tab/>
        <w:t xml:space="preserve"> STKF (stowarzyszenia kultury fizycznej nieprowadzące działalności gospodarczej) oraz UKS (uczniowskie kluby sportowe) są szczególnymi rodzajami stowarzyszeń. Ich osobowość prawną nakreśla ustawa o sporcie a organem rejestrowym jest starosta właściwy do siedziby stowarzyszenia (w przypadku Miasta – Prezydent Olsztyna)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44D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6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22"/>
    <w:rsid w:val="00016006"/>
    <w:rsid w:val="00031DE1"/>
    <w:rsid w:val="000403EB"/>
    <w:rsid w:val="000508CD"/>
    <w:rsid w:val="00082056"/>
    <w:rsid w:val="000977D9"/>
    <w:rsid w:val="000A0633"/>
    <w:rsid w:val="000A414E"/>
    <w:rsid w:val="001208D1"/>
    <w:rsid w:val="001210EB"/>
    <w:rsid w:val="0018328B"/>
    <w:rsid w:val="001A2125"/>
    <w:rsid w:val="001A4D92"/>
    <w:rsid w:val="001B1F38"/>
    <w:rsid w:val="001C2C90"/>
    <w:rsid w:val="001C32B7"/>
    <w:rsid w:val="001F73F2"/>
    <w:rsid w:val="00226600"/>
    <w:rsid w:val="00247EF4"/>
    <w:rsid w:val="00273892"/>
    <w:rsid w:val="002E398F"/>
    <w:rsid w:val="002F05A1"/>
    <w:rsid w:val="0030435C"/>
    <w:rsid w:val="0031721D"/>
    <w:rsid w:val="003332BB"/>
    <w:rsid w:val="00345E10"/>
    <w:rsid w:val="003B0F87"/>
    <w:rsid w:val="003D08D1"/>
    <w:rsid w:val="00401E42"/>
    <w:rsid w:val="0043328F"/>
    <w:rsid w:val="0043627F"/>
    <w:rsid w:val="00445BC1"/>
    <w:rsid w:val="00465688"/>
    <w:rsid w:val="004A146D"/>
    <w:rsid w:val="004A7EBC"/>
    <w:rsid w:val="004C502D"/>
    <w:rsid w:val="004D65CC"/>
    <w:rsid w:val="004E7A60"/>
    <w:rsid w:val="004F6722"/>
    <w:rsid w:val="005113F9"/>
    <w:rsid w:val="0055486B"/>
    <w:rsid w:val="005770F6"/>
    <w:rsid w:val="0058646B"/>
    <w:rsid w:val="005B552F"/>
    <w:rsid w:val="00636581"/>
    <w:rsid w:val="00680188"/>
    <w:rsid w:val="006805B1"/>
    <w:rsid w:val="006A4630"/>
    <w:rsid w:val="006A7649"/>
    <w:rsid w:val="006B3023"/>
    <w:rsid w:val="006C04BF"/>
    <w:rsid w:val="006C3022"/>
    <w:rsid w:val="006F2BE4"/>
    <w:rsid w:val="007544EB"/>
    <w:rsid w:val="00772176"/>
    <w:rsid w:val="007A659F"/>
    <w:rsid w:val="007A7499"/>
    <w:rsid w:val="007C1E6C"/>
    <w:rsid w:val="007C326C"/>
    <w:rsid w:val="0080279A"/>
    <w:rsid w:val="0081335B"/>
    <w:rsid w:val="00823D0B"/>
    <w:rsid w:val="00830988"/>
    <w:rsid w:val="008707DC"/>
    <w:rsid w:val="00875857"/>
    <w:rsid w:val="00894860"/>
    <w:rsid w:val="00897BA6"/>
    <w:rsid w:val="008A0908"/>
    <w:rsid w:val="008D39B3"/>
    <w:rsid w:val="00941A17"/>
    <w:rsid w:val="009758BE"/>
    <w:rsid w:val="009803F6"/>
    <w:rsid w:val="009C6365"/>
    <w:rsid w:val="009E2F30"/>
    <w:rsid w:val="00A422CA"/>
    <w:rsid w:val="00A504E8"/>
    <w:rsid w:val="00A73A14"/>
    <w:rsid w:val="00AA0696"/>
    <w:rsid w:val="00AB275E"/>
    <w:rsid w:val="00AD6F3A"/>
    <w:rsid w:val="00AF1DD0"/>
    <w:rsid w:val="00B01E93"/>
    <w:rsid w:val="00B03838"/>
    <w:rsid w:val="00B81F03"/>
    <w:rsid w:val="00BE120A"/>
    <w:rsid w:val="00BF086A"/>
    <w:rsid w:val="00BF0A83"/>
    <w:rsid w:val="00C139CB"/>
    <w:rsid w:val="00C3517C"/>
    <w:rsid w:val="00C90876"/>
    <w:rsid w:val="00C9159E"/>
    <w:rsid w:val="00D26D27"/>
    <w:rsid w:val="00DA0700"/>
    <w:rsid w:val="00DA43B7"/>
    <w:rsid w:val="00DC4A28"/>
    <w:rsid w:val="00DF7F0B"/>
    <w:rsid w:val="00E90DB7"/>
    <w:rsid w:val="00E933DF"/>
    <w:rsid w:val="00EF150D"/>
    <w:rsid w:val="00F118AD"/>
    <w:rsid w:val="00F61396"/>
    <w:rsid w:val="00F62391"/>
    <w:rsid w:val="00F66245"/>
    <w:rsid w:val="00F97F62"/>
    <w:rsid w:val="00FD2191"/>
    <w:rsid w:val="00FE2158"/>
    <w:rsid w:val="00FF0648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37E19"/>
  <w15:chartTrackingRefBased/>
  <w15:docId w15:val="{942B7CA0-8945-495B-A5C6-897A751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02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6C3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0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0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0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0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0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0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0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0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0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0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022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6C3022"/>
  </w:style>
  <w:style w:type="character" w:styleId="Numerstrony">
    <w:name w:val="page number"/>
    <w:basedOn w:val="Domylnaczcionkaakapitu"/>
    <w:rsid w:val="006C3022"/>
  </w:style>
  <w:style w:type="character" w:customStyle="1" w:styleId="Odwoanieprzypisudolnego4">
    <w:name w:val="Odwołanie przypisu dolnego4"/>
    <w:rsid w:val="006C3022"/>
    <w:rPr>
      <w:vertAlign w:val="superscript"/>
    </w:rPr>
  </w:style>
  <w:style w:type="character" w:styleId="Hipercze">
    <w:name w:val="Hyperlink"/>
    <w:rsid w:val="006C302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30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C3022"/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customStyle="1" w:styleId="Zawartotabeli">
    <w:name w:val="Zawartość tabeli"/>
    <w:basedOn w:val="Normalny"/>
    <w:rsid w:val="006C3022"/>
    <w:pPr>
      <w:suppressLineNumbers/>
    </w:pPr>
  </w:style>
  <w:style w:type="paragraph" w:styleId="Tekstprzypisudolnego">
    <w:name w:val="footnote text"/>
    <w:basedOn w:val="Normalny"/>
    <w:link w:val="TekstprzypisudolnegoZnak"/>
    <w:rsid w:val="006C3022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3022"/>
    <w:rPr>
      <w:rFonts w:ascii="Times New Roman" w:eastAsia="Lucida Sans Unicode" w:hAnsi="Times New Roman" w:cs="Tahoma"/>
      <w:color w:val="000000"/>
      <w:kern w:val="0"/>
      <w:sz w:val="20"/>
      <w:szCs w:val="20"/>
      <w:lang w:val="en-US" w:eastAsia="zh-CN" w:bidi="en-US"/>
      <w14:ligatures w14:val="none"/>
    </w:rPr>
  </w:style>
  <w:style w:type="paragraph" w:styleId="Stopka">
    <w:name w:val="footer"/>
    <w:basedOn w:val="Normalny"/>
    <w:link w:val="StopkaZnak"/>
    <w:rsid w:val="006C3022"/>
  </w:style>
  <w:style w:type="character" w:customStyle="1" w:styleId="StopkaZnak">
    <w:name w:val="Stopka Znak"/>
    <w:basedOn w:val="Domylnaczcionkaakapitu"/>
    <w:link w:val="Stopka"/>
    <w:rsid w:val="006C3022"/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go.olsztyn.e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rv01.ad.um.olsztyn.pl\PO\Program%20Wsp&#243;&#322;pracy\Program%20Wsp&#243;&#322;pracy%202024\liczba%20oeganizacji%20zarejestrowanych%20w%20danym%20roku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srv01.ad.um.olsztyn.pl\PO\Program%20Wsp&#243;&#322;pracy\Zeszyt1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Liczba organizacji zarejestrowanych w danym roku</a:t>
            </a:r>
          </a:p>
        </c:rich>
      </c:tx>
      <c:layout>
        <c:manualLayout>
          <c:xMode val="edge"/>
          <c:yMode val="edge"/>
          <c:x val="0.17961199024879171"/>
          <c:y val="3.125003806078764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7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252519234993229E-2"/>
          <c:y val="0.14182692307692307"/>
          <c:w val="0.75404649898630127"/>
          <c:h val="0.7596153846153845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l.organizacji!$B$1:$B$3</c:f>
              <c:strCache>
                <c:ptCount val="3"/>
                <c:pt idx="0">
                  <c:v>Fundacje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l.organizacji!$A$4:$A$9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l.organizacji!$B$4:$B$9</c:f>
              <c:numCache>
                <c:formatCode>General</c:formatCode>
                <c:ptCount val="6"/>
                <c:pt idx="0">
                  <c:v>11</c:v>
                </c:pt>
                <c:pt idx="1">
                  <c:v>21</c:v>
                </c:pt>
                <c:pt idx="2">
                  <c:v>7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EF-4F12-B369-529B41492C83}"/>
            </c:ext>
          </c:extLst>
        </c:ser>
        <c:ser>
          <c:idx val="1"/>
          <c:order val="1"/>
          <c:tx>
            <c:strRef>
              <c:f>l.organizacji!$C$1:$C$3</c:f>
              <c:strCache>
                <c:ptCount val="3"/>
                <c:pt idx="0">
                  <c:v>Stow. KRS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l.organizacji!$A$4:$A$9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l.organizacji!$C$4:$C$9</c:f>
              <c:numCache>
                <c:formatCode>General</c:formatCode>
                <c:ptCount val="6"/>
                <c:pt idx="0">
                  <c:v>25</c:v>
                </c:pt>
                <c:pt idx="1">
                  <c:v>11</c:v>
                </c:pt>
                <c:pt idx="2">
                  <c:v>26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EF-4F12-B369-529B41492C83}"/>
            </c:ext>
          </c:extLst>
        </c:ser>
        <c:ser>
          <c:idx val="2"/>
          <c:order val="2"/>
          <c:tx>
            <c:strRef>
              <c:f>l.organizacji!$D$1:$D$3</c:f>
              <c:strCache>
                <c:ptCount val="3"/>
                <c:pt idx="0">
                  <c:v>Stow. Zwykłe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l.organizacji!$A$4:$A$9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l.organizacji!$D$4:$D$9</c:f>
              <c:numCache>
                <c:formatCode>General</c:formatCode>
                <c:ptCount val="6"/>
                <c:pt idx="0">
                  <c:v>6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EF-4F12-B369-529B41492C83}"/>
            </c:ext>
          </c:extLst>
        </c:ser>
        <c:ser>
          <c:idx val="3"/>
          <c:order val="3"/>
          <c:tx>
            <c:strRef>
              <c:f>l.organizacji!$E$1:$E$3</c:f>
              <c:strCache>
                <c:ptCount val="3"/>
                <c:pt idx="0">
                  <c:v>STKF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l.organizacji!$A$4:$A$9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l.organizacji!$E$4:$E$9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8</c:v>
                </c:pt>
                <c:pt idx="3">
                  <c:v>3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EF-4F12-B369-529B41492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0159808"/>
        <c:axId val="1"/>
        <c:axId val="0"/>
      </c:bar3DChart>
      <c:catAx>
        <c:axId val="970159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9701598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009844643205999"/>
          <c:y val="0.45432693303128291"/>
          <c:w val="0.15695809868426647"/>
          <c:h val="0.2043268721340226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Liczba umów według wysokości dotacji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1.1111111111111112E-2"/>
          <c:y val="0.15782407407407409"/>
          <c:w val="0.93888888888888888"/>
          <c:h val="0.6714577865266842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1C-49E2-957A-9A873A3CA1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1C-49E2-957A-9A873A3CA1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71C-49E2-957A-9A873A3CA168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Arkusz2!$A$27:$A$29</c:f>
              <c:strCache>
                <c:ptCount val="3"/>
                <c:pt idx="0">
                  <c:v>do 5.000</c:v>
                </c:pt>
                <c:pt idx="1">
                  <c:v>5001-20.000</c:v>
                </c:pt>
                <c:pt idx="2">
                  <c:v>powyżej 20.000</c:v>
                </c:pt>
              </c:strCache>
            </c:strRef>
          </c:cat>
          <c:val>
            <c:numRef>
              <c:f>Arkusz2!$B$27:$B$29</c:f>
              <c:numCache>
                <c:formatCode>General</c:formatCode>
                <c:ptCount val="3"/>
                <c:pt idx="0">
                  <c:v>25</c:v>
                </c:pt>
                <c:pt idx="1">
                  <c:v>57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71C-49E2-957A-9A873A3CA1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1644612476370513E-2"/>
          <c:y val="0.82977735783027118"/>
          <c:w val="0.78646482989248279"/>
          <c:h val="0.12044486439195101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04D9-D48F-4FB9-A7C7-8731E30A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7</Pages>
  <Words>2010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12</cp:revision>
  <cp:lastPrinted>2026-04-13T11:32:00Z</cp:lastPrinted>
  <dcterms:created xsi:type="dcterms:W3CDTF">2026-03-25T11:25:00Z</dcterms:created>
  <dcterms:modified xsi:type="dcterms:W3CDTF">2026-04-13T11:32:00Z</dcterms:modified>
</cp:coreProperties>
</file>