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3BF9680" w:rsidR="00D670C1" w:rsidRDefault="00702973" w:rsidP="00540F25">
      <w:r w:rsidRPr="00B73AE6">
        <w:t xml:space="preserve">Nazwa: </w:t>
      </w:r>
      <w:r w:rsidR="00A661A7">
        <w:t>Prezydent Olsztyna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3021A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46BDEAC2" w:rsidR="00131B07" w:rsidRDefault="003021A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3021A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0723C328" w:rsidR="00F12646" w:rsidRDefault="003021A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61A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3021A6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021A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021A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73116F6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="00514391">
        <w:t xml:space="preserve"> </w:t>
      </w:r>
      <w:r w:rsidRPr="008734F3">
        <w:t>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3021A6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3021A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472EBDD6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="005965FD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3021A6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3021A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3021A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3021A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021A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021A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021A6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021A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FF9B" w14:textId="77777777" w:rsidR="003021A6" w:rsidRDefault="003021A6" w:rsidP="005F02B9">
      <w:r>
        <w:separator/>
      </w:r>
    </w:p>
    <w:p w14:paraId="031F998E" w14:textId="77777777" w:rsidR="003021A6" w:rsidRDefault="003021A6" w:rsidP="005F02B9"/>
    <w:p w14:paraId="6E52918F" w14:textId="77777777" w:rsidR="003021A6" w:rsidRDefault="003021A6" w:rsidP="005F02B9"/>
    <w:p w14:paraId="70A71BE5" w14:textId="77777777" w:rsidR="003021A6" w:rsidRDefault="003021A6"/>
  </w:endnote>
  <w:endnote w:type="continuationSeparator" w:id="0">
    <w:p w14:paraId="750BBBC0" w14:textId="77777777" w:rsidR="003021A6" w:rsidRDefault="003021A6" w:rsidP="005F02B9">
      <w:r>
        <w:continuationSeparator/>
      </w:r>
    </w:p>
    <w:p w14:paraId="5E2EAE48" w14:textId="77777777" w:rsidR="003021A6" w:rsidRDefault="003021A6" w:rsidP="005F02B9"/>
    <w:p w14:paraId="3FE0F1F9" w14:textId="77777777" w:rsidR="003021A6" w:rsidRDefault="003021A6" w:rsidP="005F02B9"/>
    <w:p w14:paraId="33AFB3ED" w14:textId="77777777" w:rsidR="003021A6" w:rsidRDefault="003021A6"/>
  </w:endnote>
  <w:endnote w:type="continuationNotice" w:id="1">
    <w:p w14:paraId="0071F678" w14:textId="77777777" w:rsidR="003021A6" w:rsidRDefault="003021A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27608BA7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3DDA5A43" w14:textId="7CC598F3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3898F99" w14:textId="0F56BB06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D5191E0" w14:textId="0D55F6CD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5E9C155" w14:textId="63AAAFD2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27F23E" w14:textId="6584FE07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A1233A7" w14:textId="675450BA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8A9DF37" w14:textId="17E50D2F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937937F" w14:textId="74225DA7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56FCCCC" w14:textId="0D109524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0363030" w14:textId="49E37E6C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775DF09" w14:textId="3FFA2207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9F84480" w14:textId="4468DA29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58633E2" w14:textId="0881288A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DFCFBE4" w14:textId="4D5837CA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C6111AE" w14:textId="42F01D1F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09A1118" w14:textId="018E8F9A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527BE2B" w14:textId="70B74C70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2FC61AB" w14:textId="673BB60F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8C44E96" w14:textId="1E07DB56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E763C0C" w14:textId="08EA6EFB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4B045C3" w14:textId="1971149F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230D5E1" w14:textId="4689E278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C1E53E" w14:textId="53845895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7473CE6" w14:textId="22F80532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FEC0723" w14:textId="3CDA977E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8F28515" w14:textId="7AE834F7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944ECBB" w14:textId="243A854C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4187365" w14:textId="690FF222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3C8F9B7" w14:textId="7020A284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F079545" w14:textId="50F64085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21620F6" w14:textId="75FB2D65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0096617" w14:textId="439E577F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C8F867E" w14:textId="19276412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08EB046" w14:textId="30AB3B20" w:rsidR="00C52D8F" w:rsidRDefault="00C52D8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9539F0E" w14:textId="2AAA98D6" w:rsidR="00C52D8F" w:rsidRPr="001C3F66" w:rsidRDefault="00C52D8F" w:rsidP="00C52D8F">
      <w:pPr>
        <w:widowControl/>
        <w:spacing w:before="100"/>
        <w:rPr>
          <w:rFonts w:asciiTheme="minorHAnsi" w:hAnsiTheme="minorHAnsi" w:cstheme="minorHAnsi"/>
          <w:b/>
          <w:iCs w:val="0"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Klauzula informacyjna o ochronie danych osobowych</w:t>
      </w:r>
    </w:p>
    <w:p w14:paraId="1809DC11" w14:textId="77777777" w:rsidR="00C52D8F" w:rsidRPr="001C3F66" w:rsidRDefault="00C52D8F" w:rsidP="00C52D8F">
      <w:pPr>
        <w:widowControl/>
        <w:spacing w:before="100"/>
        <w:rPr>
          <w:rFonts w:asciiTheme="minorHAnsi" w:hAnsiTheme="minorHAnsi" w:cstheme="minorHAnsi"/>
          <w:b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4D4C34F1" w14:textId="77777777" w:rsidR="00C52D8F" w:rsidRPr="001C3F66" w:rsidRDefault="00C52D8F" w:rsidP="00C52D8F">
      <w:pPr>
        <w:widowControl/>
        <w:spacing w:before="100"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 xml:space="preserve">Zgodnie z obowiązkiem nałożonym art. 13 Rozporządzenia Parlamentu Europejskiego i Rady (UE) 2016/679 z dnia 27 kwietnia 2016 r. </w:t>
      </w:r>
      <w:r w:rsidRPr="001C3F66">
        <w:rPr>
          <w:rFonts w:asciiTheme="minorHAnsi" w:hAnsiTheme="minorHAnsi" w:cstheme="minorHAnsi"/>
          <w:i/>
          <w:sz w:val="24"/>
          <w:szCs w:val="24"/>
        </w:rPr>
        <w:t>w sprawie ochrony osób fizycznych w związku z przetwarzaniem danych osobowych i w sprawie swobodnego przepływu takich danych</w:t>
      </w:r>
      <w:r w:rsidRPr="001C3F66">
        <w:rPr>
          <w:rFonts w:asciiTheme="minorHAnsi" w:hAnsiTheme="minorHAnsi" w:cstheme="minorHAnsi"/>
          <w:sz w:val="24"/>
          <w:szCs w:val="24"/>
        </w:rPr>
        <w:t xml:space="preserve"> …(RODO), poniżej przekazujemy informacje dotyczące przetwarzania Pani/Pana danych osobowych:</w:t>
      </w:r>
    </w:p>
    <w:p w14:paraId="7F97E74D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01916871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1. Administrator danych osobowych.</w:t>
      </w:r>
    </w:p>
    <w:p w14:paraId="42606714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 xml:space="preserve"> Administratorem danych osobowych jest Prezydent  Olsztyna.  </w:t>
      </w:r>
    </w:p>
    <w:p w14:paraId="075F54AB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6F3FE05C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2.</w:t>
      </w:r>
      <w:r w:rsidRPr="001C3F66">
        <w:rPr>
          <w:rFonts w:asciiTheme="minorHAnsi" w:hAnsiTheme="minorHAnsi" w:cstheme="minorHAnsi"/>
          <w:sz w:val="24"/>
          <w:szCs w:val="24"/>
        </w:rPr>
        <w:t xml:space="preserve"> </w:t>
      </w:r>
      <w:r w:rsidRPr="001C3F66">
        <w:rPr>
          <w:rFonts w:asciiTheme="minorHAnsi" w:hAnsiTheme="minorHAnsi" w:cstheme="minorHAnsi"/>
          <w:b/>
          <w:sz w:val="24"/>
          <w:szCs w:val="24"/>
        </w:rPr>
        <w:t>Inspektor danych osobowych</w:t>
      </w:r>
      <w:r w:rsidRPr="001C3F66">
        <w:rPr>
          <w:rFonts w:asciiTheme="minorHAnsi" w:hAnsiTheme="minorHAnsi" w:cstheme="minorHAnsi"/>
          <w:sz w:val="24"/>
          <w:szCs w:val="24"/>
        </w:rPr>
        <w:t>.</w:t>
      </w:r>
    </w:p>
    <w:p w14:paraId="008F2B20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Administrator powołał Inspektora Ochrony Danych, z którym kontakt jest możliwy pod adresem e-mail: iod@olsztyn.eu lub pod numerem telefonu: +48 89 50 60 570</w:t>
      </w:r>
    </w:p>
    <w:p w14:paraId="0F762E4A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43DA812F" w14:textId="77777777" w:rsidR="00C52D8F" w:rsidRPr="001C3F66" w:rsidRDefault="00C52D8F" w:rsidP="00C52D8F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3. Cele i podstawy przetwarzania Pani/Pana danych osobowych.</w:t>
      </w:r>
    </w:p>
    <w:p w14:paraId="309AC52D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Pani/Pana dane osobowe przetwarzane będą w celu, w jakim administrator je pozyskał, w zakresie niezbędnym do wypełnienia obowiązku prawnego ciążącego na administratorze (art. 6 ust. 1 lit c RODO) w związku z realizacją zadań zleconych związanych z Zintegrowanym Planem Inwestycyjnym.</w:t>
      </w:r>
    </w:p>
    <w:p w14:paraId="3C8B0A18" w14:textId="77777777" w:rsidR="00C52D8F" w:rsidRPr="001C3F66" w:rsidRDefault="00C52D8F" w:rsidP="00C52D8F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Podstawą prawną przetwarzania Pani/Pana danych osobowych jest ustawa ustawy z dnia 27 marca 2003 r. o planowaniu i zagospodarowaniu przestrzennym.</w:t>
      </w:r>
    </w:p>
    <w:p w14:paraId="3D0EFDC8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4. Odbiorcy danych osobowych</w:t>
      </w:r>
      <w:r w:rsidRPr="001C3F6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2AAAF1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Dane osobowe będą przekazywane następującym odbiorcom:</w:t>
      </w:r>
    </w:p>
    <w:p w14:paraId="16EC8564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a) podmiotom wykonującym zadania publiczne lub działające na zlecenie organów władzy publicznej w zakresie i  w celach, które wynikają z przepisów powszechnie obowiązującego prawa,</w:t>
      </w:r>
    </w:p>
    <w:p w14:paraId="0AC61CC2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b) podmiotom, które na podstawie stosownych umów lub porozumień z administratorem danych osobowych przetwarzają Pani /Pana dane osobowe,</w:t>
      </w:r>
    </w:p>
    <w:p w14:paraId="6D49F745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49A00621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bookmarkStart w:id="20" w:name="_GoBack"/>
      <w:bookmarkEnd w:id="20"/>
    </w:p>
    <w:p w14:paraId="1B1807C4" w14:textId="77777777" w:rsidR="00C52D8F" w:rsidRPr="001C3F66" w:rsidRDefault="00C52D8F" w:rsidP="00C52D8F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5. Okres przechowywania danych.</w:t>
      </w:r>
    </w:p>
    <w:p w14:paraId="03EEB3A3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 xml:space="preserve">Dane osobowe będą przetwarzane do momentu zakończenia realizacji celu określonego w pkt 3, a po tym czasie przez okres oraz w zakresie wymaganym przez przepisy powszechnie obowiązującego prawa zostanie przekazany jako dokument archiwalny kategorii „A” do siedziby archiwum zakładowego w Urzędzie Miasta Olsztyna, pl. Jana Pawła II, 10-101 Olsztyn. </w:t>
      </w:r>
    </w:p>
    <w:p w14:paraId="776E27FD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</w:p>
    <w:p w14:paraId="58010274" w14:textId="77777777" w:rsidR="00C52D8F" w:rsidRPr="001C3F66" w:rsidRDefault="00C52D8F" w:rsidP="00C52D8F">
      <w:pPr>
        <w:widowControl/>
        <w:rPr>
          <w:rFonts w:asciiTheme="minorHAnsi" w:hAnsiTheme="minorHAnsi" w:cstheme="minorHAnsi"/>
          <w:b/>
          <w:sz w:val="24"/>
          <w:szCs w:val="24"/>
        </w:rPr>
      </w:pPr>
      <w:r w:rsidRPr="001C3F66">
        <w:rPr>
          <w:rFonts w:asciiTheme="minorHAnsi" w:hAnsiTheme="minorHAnsi" w:cstheme="minorHAnsi"/>
          <w:b/>
          <w:sz w:val="24"/>
          <w:szCs w:val="24"/>
        </w:rPr>
        <w:t>6. Prawa osób, których dane dotyczą</w:t>
      </w:r>
    </w:p>
    <w:p w14:paraId="39C80B8F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Zgodnie z RODO przysługują Pani/Panu:</w:t>
      </w:r>
    </w:p>
    <w:p w14:paraId="4A704A9C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a)  prawo dostępu do swoich danych oraz otrzymania ich kopii,</w:t>
      </w:r>
    </w:p>
    <w:p w14:paraId="50EB1E75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66FC5BE6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c) prawo do ograniczenia lub wniesienia sprzeciwu wobec przetwarzania danych,</w:t>
      </w:r>
    </w:p>
    <w:p w14:paraId="7A5E67E2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d) prawo do wniesienia skargi do Prezesa  UODO,</w:t>
      </w:r>
    </w:p>
    <w:p w14:paraId="12C4476F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r w:rsidRPr="001C3F66">
        <w:rPr>
          <w:rFonts w:asciiTheme="minorHAnsi" w:hAnsiTheme="minorHAnsi" w:cstheme="minorHAnsi"/>
          <w:sz w:val="24"/>
          <w:szCs w:val="24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0EF52A65" w14:textId="77777777" w:rsidR="00C52D8F" w:rsidRPr="001C3F66" w:rsidRDefault="00C52D8F" w:rsidP="00C52D8F">
      <w:pPr>
        <w:widowControl/>
        <w:rPr>
          <w:rFonts w:asciiTheme="minorHAnsi" w:hAnsiTheme="minorHAnsi" w:cstheme="minorHAnsi"/>
          <w:sz w:val="24"/>
          <w:szCs w:val="24"/>
        </w:rPr>
      </w:pPr>
      <w:bookmarkStart w:id="21" w:name="DOK_NUMER"/>
      <w:bookmarkStart w:id="22" w:name="DOK_ID"/>
      <w:bookmarkEnd w:id="21"/>
      <w:bookmarkEnd w:id="22"/>
      <w:r w:rsidRPr="001C3F66">
        <w:rPr>
          <w:rFonts w:asciiTheme="minorHAnsi" w:hAnsiTheme="minorHAnsi" w:cstheme="minorHAnsi"/>
          <w:sz w:val="24"/>
          <w:szCs w:val="24"/>
        </w:rPr>
        <w:t>f) Dane nie będą przekazywane odbiorcom w państwie trzecim lub organizacji międzynarodowej, nie będą również poddawane zautomatyzowanemu podejmowaniu decyzji, w tym profilowaniu.</w:t>
      </w:r>
    </w:p>
    <w:p w14:paraId="6E681997" w14:textId="77777777" w:rsidR="00C52D8F" w:rsidRPr="001C3F66" w:rsidRDefault="00C52D8F" w:rsidP="00C52D8F">
      <w:pPr>
        <w:autoSpaceDE w:val="0"/>
        <w:rPr>
          <w:rFonts w:asciiTheme="minorHAnsi" w:eastAsia="Lucida Sans Unicode" w:hAnsiTheme="minorHAnsi" w:cstheme="minorHAnsi"/>
          <w:kern w:val="2"/>
          <w:sz w:val="24"/>
          <w:szCs w:val="24"/>
        </w:rPr>
      </w:pPr>
    </w:p>
    <w:p w14:paraId="34080328" w14:textId="77777777" w:rsidR="00C52D8F" w:rsidRPr="00DC4B2B" w:rsidRDefault="00C52D8F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2D526" w14:textId="77777777" w:rsidR="003021A6" w:rsidRDefault="003021A6" w:rsidP="005F02B9">
      <w:r>
        <w:separator/>
      </w:r>
    </w:p>
    <w:p w14:paraId="3727CC33" w14:textId="77777777" w:rsidR="003021A6" w:rsidRDefault="003021A6" w:rsidP="005F02B9"/>
    <w:p w14:paraId="0CD19F9D" w14:textId="77777777" w:rsidR="003021A6" w:rsidRDefault="003021A6" w:rsidP="005F02B9"/>
    <w:p w14:paraId="60E510C4" w14:textId="77777777" w:rsidR="003021A6" w:rsidRDefault="003021A6"/>
  </w:footnote>
  <w:footnote w:type="continuationSeparator" w:id="0">
    <w:p w14:paraId="61369DA1" w14:textId="77777777" w:rsidR="003021A6" w:rsidRDefault="003021A6" w:rsidP="005F02B9">
      <w:r>
        <w:continuationSeparator/>
      </w:r>
    </w:p>
    <w:p w14:paraId="074A0B46" w14:textId="77777777" w:rsidR="003021A6" w:rsidRDefault="003021A6" w:rsidP="005F02B9"/>
    <w:p w14:paraId="3E9F317B" w14:textId="77777777" w:rsidR="003021A6" w:rsidRDefault="003021A6" w:rsidP="005F02B9"/>
    <w:p w14:paraId="7C3A063C" w14:textId="77777777" w:rsidR="003021A6" w:rsidRDefault="003021A6"/>
  </w:footnote>
  <w:footnote w:type="continuationNotice" w:id="1">
    <w:p w14:paraId="0E30FF8B" w14:textId="77777777" w:rsidR="003021A6" w:rsidRDefault="003021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72AD2" w14:textId="77777777" w:rsid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</w:p>
  <w:p w14:paraId="5059EEA8" w14:textId="380476B4" w:rsidR="00117887" w:rsidRPr="007B5335" w:rsidRDefault="007B5335" w:rsidP="007B5335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  <w:r>
      <w:rPr>
        <w:rFonts w:ascii="Verdana" w:hAnsi="Verdana"/>
        <w:color w:val="FF0000"/>
        <w:kern w:val="2"/>
        <w:sz w:val="16"/>
        <w:szCs w:val="16"/>
      </w:rPr>
      <w:t xml:space="preserve">ZAŁ 1 / KU-UA-15 </w:t>
    </w:r>
    <w:r w:rsidRPr="003167FE">
      <w:rPr>
        <w:rFonts w:ascii="Verdana" w:hAnsi="Verdana"/>
        <w:color w:val="FF0000"/>
        <w:kern w:val="2"/>
        <w:sz w:val="16"/>
        <w:szCs w:val="16"/>
      </w:rPr>
      <w:t xml:space="preserve">z dnia </w:t>
    </w:r>
    <w:r w:rsidR="00C52D8F">
      <w:rPr>
        <w:rFonts w:ascii="Verdana" w:hAnsi="Verdana"/>
        <w:color w:val="FF0000"/>
        <w:sz w:val="16"/>
        <w:szCs w:val="16"/>
      </w:rPr>
      <w:t>15</w:t>
    </w:r>
    <w:r w:rsidRPr="003167FE">
      <w:rPr>
        <w:rFonts w:ascii="Verdana" w:hAnsi="Verdana"/>
        <w:color w:val="FF0000"/>
        <w:sz w:val="16"/>
        <w:szCs w:val="16"/>
      </w:rPr>
      <w:t>.</w:t>
    </w:r>
    <w:r w:rsidR="00514391">
      <w:rPr>
        <w:rFonts w:ascii="Verdana" w:hAnsi="Verdana"/>
        <w:color w:val="FF0000"/>
        <w:sz w:val="16"/>
        <w:szCs w:val="16"/>
      </w:rPr>
      <w:t>04</w:t>
    </w:r>
    <w:r w:rsidRPr="003167FE">
      <w:rPr>
        <w:rFonts w:ascii="Verdana" w:hAnsi="Verdana"/>
        <w:color w:val="FF0000"/>
        <w:sz w:val="16"/>
        <w:szCs w:val="16"/>
      </w:rPr>
      <w:t>.202</w:t>
    </w:r>
    <w:r w:rsidR="0008036B">
      <w:rPr>
        <w:rFonts w:ascii="Verdana" w:hAnsi="Verdana"/>
        <w:color w:val="FF0000"/>
        <w:sz w:val="16"/>
        <w:szCs w:val="16"/>
      </w:rPr>
      <w:t>6</w:t>
    </w:r>
    <w:r w:rsidRPr="003167FE">
      <w:rPr>
        <w:rFonts w:ascii="Verdana" w:hAnsi="Verdana"/>
        <w:color w:val="FF0000"/>
        <w:sz w:val="16"/>
        <w:szCs w:val="16"/>
      </w:rPr>
      <w:t xml:space="preserve"> r.</w:t>
    </w:r>
    <w:r w:rsidR="0008036B">
      <w:rPr>
        <w:rFonts w:ascii="Verdana" w:hAnsi="Verdana"/>
        <w:color w:val="FF0000"/>
        <w:sz w:val="16"/>
        <w:szCs w:val="16"/>
      </w:rPr>
      <w:t xml:space="preserve"> </w:t>
    </w:r>
    <w:r w:rsidR="00C569B0" w:rsidRPr="00C569B0">
      <w:rPr>
        <w:rFonts w:ascii="Verdana" w:hAnsi="Verdana"/>
        <w:color w:val="FF0000"/>
        <w:sz w:val="16"/>
        <w:szCs w:val="16"/>
      </w:rPr>
      <w:t>16550.04.2026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36B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3F66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06D3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1514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945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95FD4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1A6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09A5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1898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B74F4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6ECA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9BF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4391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0BDB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5FD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5E3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05EB9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1F65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093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5335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3344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661A7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23FB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2B5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06141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2D8F"/>
    <w:rsid w:val="00C5448F"/>
    <w:rsid w:val="00C548CA"/>
    <w:rsid w:val="00C55900"/>
    <w:rsid w:val="00C567E2"/>
    <w:rsid w:val="00C569B0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048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displayonly">
    <w:name w:val="display_only"/>
    <w:rsid w:val="007B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C3A3-302E-4EE0-A2BD-8FADA77D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pisma dot aktu planowania przestrzennego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pisma dot aktu planowania przestrzennego</dc:title>
  <dc:subject/>
  <dc:creator/>
  <cp:keywords/>
  <dc:description/>
  <cp:lastModifiedBy/>
  <cp:revision>1</cp:revision>
  <dcterms:created xsi:type="dcterms:W3CDTF">2025-07-11T08:43:00Z</dcterms:created>
  <dcterms:modified xsi:type="dcterms:W3CDTF">2026-04-15T09:25:00Z</dcterms:modified>
</cp:coreProperties>
</file>