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36B91217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3345EB">
        <w:rPr>
          <w:sz w:val="22"/>
          <w:szCs w:val="22"/>
        </w:rPr>
        <w:t>6</w:t>
      </w:r>
      <w:r w:rsidR="00A94A4F">
        <w:rPr>
          <w:sz w:val="22"/>
          <w:szCs w:val="22"/>
        </w:rPr>
        <w:t>.2024                                                                                          Olsztyn,</w:t>
      </w:r>
      <w:r w:rsidR="003345EB">
        <w:rPr>
          <w:sz w:val="22"/>
          <w:szCs w:val="22"/>
        </w:rPr>
        <w:t xml:space="preserve"> 02.12</w:t>
      </w:r>
      <w:r w:rsidR="002A2615">
        <w:rPr>
          <w:sz w:val="22"/>
          <w:szCs w:val="22"/>
        </w:rPr>
        <w:t>.</w:t>
      </w:r>
      <w:r w:rsidR="00A94A4F">
        <w:rPr>
          <w:sz w:val="22"/>
          <w:szCs w:val="22"/>
        </w:rPr>
        <w:t>2024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28870246" w:rsidR="00A94A4F" w:rsidRPr="00841748" w:rsidRDefault="003345EB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 grudnia</w:t>
      </w:r>
      <w:r w:rsidR="00A94A4F" w:rsidRPr="00841748">
        <w:rPr>
          <w:b/>
          <w:sz w:val="22"/>
          <w:szCs w:val="22"/>
          <w:u w:val="single"/>
        </w:rPr>
        <w:t xml:space="preserve"> 2024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7777777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77777777" w:rsidR="00A94A4F" w:rsidRDefault="00A94A4F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A747C0">
        <w:rPr>
          <w:b/>
          <w:bCs/>
          <w:sz w:val="22"/>
          <w:szCs w:val="22"/>
        </w:rPr>
        <w:t>Omówienie i zaopiniowanie materiałów sesyjnych</w:t>
      </w:r>
      <w:r w:rsidRPr="00841748">
        <w:rPr>
          <w:sz w:val="22"/>
          <w:szCs w:val="22"/>
        </w:rPr>
        <w:t>.</w:t>
      </w:r>
    </w:p>
    <w:p w14:paraId="32C45F24" w14:textId="099D93FC" w:rsidR="002A2615" w:rsidRDefault="002A2615" w:rsidP="00841748">
      <w:pPr>
        <w:numPr>
          <w:ilvl w:val="0"/>
          <w:numId w:val="3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A747C0">
        <w:rPr>
          <w:b/>
          <w:bCs/>
          <w:sz w:val="22"/>
          <w:szCs w:val="22"/>
        </w:rPr>
        <w:t>Zaopiniowanie budżetu Miasta Olsztyna oraz Wieloletniej Prognozy Finansowej na 2025 rok w zakresie działania Komisji</w:t>
      </w:r>
      <w:r w:rsidR="003345EB">
        <w:rPr>
          <w:sz w:val="22"/>
          <w:szCs w:val="22"/>
        </w:rPr>
        <w:t>.</w:t>
      </w:r>
    </w:p>
    <w:p w14:paraId="79D23866" w14:textId="44289C90" w:rsidR="003345EB" w:rsidRPr="00656506" w:rsidRDefault="003345EB" w:rsidP="00841748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 w:rsidRPr="003345EB">
        <w:rPr>
          <w:b/>
          <w:bCs/>
          <w:sz w:val="22"/>
          <w:szCs w:val="22"/>
        </w:rPr>
        <w:t>Stan zanieczyszczenia powietrza – walka z „niską emisją”</w:t>
      </w:r>
      <w:r w:rsidR="00656506">
        <w:rPr>
          <w:b/>
          <w:bCs/>
          <w:sz w:val="22"/>
          <w:szCs w:val="22"/>
        </w:rPr>
        <w:t>.</w:t>
      </w:r>
    </w:p>
    <w:p w14:paraId="77BD4767" w14:textId="46D3B1C2" w:rsidR="00656506" w:rsidRPr="003345EB" w:rsidRDefault="00656506" w:rsidP="00841748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Przyjęcie planu pracy Komisji na 2025 rok.</w:t>
      </w:r>
    </w:p>
    <w:p w14:paraId="2C21C88B" w14:textId="0C7C9D9F" w:rsidR="00A94A4F" w:rsidRPr="003345EB" w:rsidRDefault="00A94A4F" w:rsidP="00841748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  <w:r w:rsidRPr="003345EB">
        <w:rPr>
          <w:b/>
          <w:bCs/>
          <w:sz w:val="22"/>
          <w:szCs w:val="22"/>
        </w:rPr>
        <w:t>Sprawy różne</w:t>
      </w:r>
      <w:r w:rsidR="009A70FB">
        <w:rPr>
          <w:b/>
          <w:bCs/>
          <w:sz w:val="22"/>
          <w:szCs w:val="22"/>
        </w:rPr>
        <w:t>.</w:t>
      </w:r>
    </w:p>
    <w:p w14:paraId="47BF8F2D" w14:textId="200DD8D0" w:rsidR="00A747C0" w:rsidRPr="003345EB" w:rsidRDefault="00A747C0" w:rsidP="009A70FB">
      <w:pPr>
        <w:pStyle w:val="Akapitzlist"/>
        <w:spacing w:line="276" w:lineRule="auto"/>
        <w:ind w:left="851"/>
        <w:rPr>
          <w:rFonts w:eastAsia="Calibri"/>
          <w:b/>
          <w:i/>
          <w:iCs/>
          <w:sz w:val="22"/>
          <w:szCs w:val="22"/>
          <w:lang w:eastAsia="en-US"/>
        </w:rPr>
      </w:pPr>
    </w:p>
    <w:p w14:paraId="271753A4" w14:textId="77777777" w:rsidR="00A94A4F" w:rsidRPr="00FA4754" w:rsidRDefault="00A94A4F" w:rsidP="00A94A4F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Sarna-Pezowicz,</w:t>
      </w:r>
    </w:p>
    <w:p w14:paraId="0770A1FE" w14:textId="77777777"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57B723E7" w14:textId="585D53B7" w:rsidR="00405848" w:rsidRDefault="00405848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Skarbnik Miasta Pani Anna Staśkiewicz,</w:t>
      </w:r>
    </w:p>
    <w:p w14:paraId="7E8D5AE2" w14:textId="4B4F44C6" w:rsidR="001E4961" w:rsidRDefault="003345EB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Szanowni Państwo Dyrektorzy. 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12FB7"/>
    <w:rsid w:val="001E10D5"/>
    <w:rsid w:val="001E4961"/>
    <w:rsid w:val="001E7F8D"/>
    <w:rsid w:val="0029338D"/>
    <w:rsid w:val="002A2615"/>
    <w:rsid w:val="002E1802"/>
    <w:rsid w:val="003345EB"/>
    <w:rsid w:val="00405848"/>
    <w:rsid w:val="004B5588"/>
    <w:rsid w:val="005B1BAC"/>
    <w:rsid w:val="00656506"/>
    <w:rsid w:val="00663127"/>
    <w:rsid w:val="00672A27"/>
    <w:rsid w:val="006B3F04"/>
    <w:rsid w:val="006B45BA"/>
    <w:rsid w:val="00702FFF"/>
    <w:rsid w:val="007065D9"/>
    <w:rsid w:val="00751E3D"/>
    <w:rsid w:val="007555E3"/>
    <w:rsid w:val="00814B34"/>
    <w:rsid w:val="00831613"/>
    <w:rsid w:val="00841748"/>
    <w:rsid w:val="00965E8B"/>
    <w:rsid w:val="009A70FB"/>
    <w:rsid w:val="00A747C0"/>
    <w:rsid w:val="00A94A4F"/>
    <w:rsid w:val="00AA7B97"/>
    <w:rsid w:val="00B07135"/>
    <w:rsid w:val="00B259E1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22</cp:revision>
  <cp:lastPrinted>2024-12-02T14:57:00Z</cp:lastPrinted>
  <dcterms:created xsi:type="dcterms:W3CDTF">2024-08-14T10:16:00Z</dcterms:created>
  <dcterms:modified xsi:type="dcterms:W3CDTF">2024-12-03T14:26:00Z</dcterms:modified>
</cp:coreProperties>
</file>