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1AC" w:rsidRPr="004A6E56" w:rsidRDefault="002A53C3" w:rsidP="007354E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6E56">
        <w:rPr>
          <w:rFonts w:ascii="Times New Roman" w:hAnsi="Times New Roman" w:cs="Times New Roman"/>
          <w:sz w:val="24"/>
          <w:szCs w:val="24"/>
        </w:rPr>
        <w:t>UZASADNIENIE</w:t>
      </w:r>
    </w:p>
    <w:p w:rsidR="007354ED" w:rsidRPr="004A6E56" w:rsidRDefault="007354ED" w:rsidP="007354E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53C3" w:rsidRPr="004A6E56" w:rsidRDefault="002A53C3" w:rsidP="007354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E56">
        <w:rPr>
          <w:rFonts w:ascii="Times New Roman" w:hAnsi="Times New Roman" w:cs="Times New Roman"/>
          <w:sz w:val="24"/>
          <w:szCs w:val="24"/>
        </w:rPr>
        <w:t xml:space="preserve">Budżet obywatelski jest szczególną formą konsultacji społecznych. </w:t>
      </w:r>
    </w:p>
    <w:p w:rsidR="003E15BA" w:rsidRPr="004A6E56" w:rsidRDefault="003E15BA" w:rsidP="007354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E56">
        <w:rPr>
          <w:rFonts w:ascii="Times New Roman" w:hAnsi="Times New Roman" w:cs="Times New Roman"/>
          <w:sz w:val="24"/>
          <w:szCs w:val="24"/>
        </w:rPr>
        <w:t>W gminach będących miastami na prawach powiatu, takich jak Olsztyn, utworzenie budżetu obywatelskiego jest obowiązkowe, z tym że wysokoś</w:t>
      </w:r>
      <w:r w:rsidR="007354ED" w:rsidRPr="004A6E56">
        <w:rPr>
          <w:rFonts w:ascii="Times New Roman" w:hAnsi="Times New Roman" w:cs="Times New Roman"/>
          <w:sz w:val="24"/>
          <w:szCs w:val="24"/>
        </w:rPr>
        <w:t xml:space="preserve">ć budżetu obywatelskiego wynosi </w:t>
      </w:r>
      <w:r w:rsidR="004A6E56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A6E56">
        <w:rPr>
          <w:rFonts w:ascii="Times New Roman" w:hAnsi="Times New Roman" w:cs="Times New Roman"/>
          <w:sz w:val="24"/>
          <w:szCs w:val="24"/>
        </w:rPr>
        <w:t xml:space="preserve">co najmniej 0,5% wydatków gminy zawartych w ostatnim przedłożonym sprawozdaniu </w:t>
      </w:r>
      <w:r w:rsidR="007354ED" w:rsidRPr="004A6E56">
        <w:rPr>
          <w:rFonts w:ascii="Times New Roman" w:hAnsi="Times New Roman" w:cs="Times New Roman"/>
          <w:sz w:val="24"/>
          <w:szCs w:val="24"/>
        </w:rPr>
        <w:t xml:space="preserve"> </w:t>
      </w:r>
      <w:r w:rsidR="004A6E56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A6E56">
        <w:rPr>
          <w:rFonts w:ascii="Times New Roman" w:hAnsi="Times New Roman" w:cs="Times New Roman"/>
          <w:sz w:val="24"/>
          <w:szCs w:val="24"/>
        </w:rPr>
        <w:t>z wykonania budżetu.</w:t>
      </w:r>
    </w:p>
    <w:p w:rsidR="002A53C3" w:rsidRPr="004A6E56" w:rsidRDefault="002A53C3" w:rsidP="007354E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6E56">
        <w:rPr>
          <w:rFonts w:ascii="Times New Roman" w:hAnsi="Times New Roman" w:cs="Times New Roman"/>
          <w:sz w:val="24"/>
          <w:szCs w:val="24"/>
        </w:rPr>
        <w:t xml:space="preserve">Zgodnie z art. 5a ust. 7 ustawy z dnia 8 marca 1990r. o samorządzie gminnym </w:t>
      </w:r>
      <w:r w:rsidR="004A6E56">
        <w:rPr>
          <w:rFonts w:ascii="Times New Roman" w:eastAsia="Times New Roman" w:hAnsi="Times New Roman" w:cs="Times New Roman"/>
          <w:sz w:val="24"/>
          <w:szCs w:val="24"/>
          <w:lang w:eastAsia="pl-PL"/>
        </w:rPr>
        <w:t>rada gminy określa</w:t>
      </w:r>
      <w:r w:rsidR="007354ED" w:rsidRPr="004A6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A6E56">
        <w:rPr>
          <w:rFonts w:ascii="Times New Roman" w:eastAsia="Times New Roman" w:hAnsi="Times New Roman" w:cs="Times New Roman"/>
          <w:sz w:val="24"/>
          <w:szCs w:val="24"/>
          <w:lang w:eastAsia="pl-PL"/>
        </w:rPr>
        <w:t>w drodze uchwały wymagania, jakie powinien spełniać projekt budżetu obywatelskiego,</w:t>
      </w:r>
      <w:r w:rsidR="007354ED" w:rsidRPr="004A6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4A6E56">
        <w:rPr>
          <w:rFonts w:ascii="Times New Roman" w:eastAsia="Times New Roman" w:hAnsi="Times New Roman" w:cs="Times New Roman"/>
          <w:sz w:val="24"/>
          <w:szCs w:val="24"/>
          <w:lang w:eastAsia="pl-PL"/>
        </w:rPr>
        <w:t>w szczególności:</w:t>
      </w:r>
    </w:p>
    <w:p w:rsidR="002A53C3" w:rsidRPr="004A6E56" w:rsidRDefault="002A53C3" w:rsidP="007354E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6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wymogi formalne, jakim powinny odpowiadać zgłaszane projekty z uwzględnieniem - </w:t>
      </w:r>
      <w:r w:rsidR="004A6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</w:t>
      </w:r>
      <w:r w:rsidRPr="004A6E56">
        <w:rPr>
          <w:rFonts w:ascii="Times New Roman" w:eastAsia="Times New Roman" w:hAnsi="Times New Roman" w:cs="Times New Roman"/>
          <w:sz w:val="24"/>
          <w:szCs w:val="24"/>
          <w:lang w:eastAsia="pl-PL"/>
        </w:rPr>
        <w:t>o ile jest</w:t>
      </w:r>
      <w:r w:rsidR="00A245A0" w:rsidRPr="004A6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A6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to możliwe - uniwersalnego projektowania, o którym mowa w </w:t>
      </w:r>
      <w:r w:rsidRPr="004A6E5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art. 2 pkt 4</w:t>
      </w:r>
      <w:r w:rsidRPr="004A6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</w:t>
      </w:r>
      <w:r w:rsidR="004A6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</w:t>
      </w:r>
      <w:r w:rsidRPr="004A6E56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19 lipca 2019 r.</w:t>
      </w:r>
      <w:r w:rsidR="007354ED" w:rsidRPr="004A6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A6E56">
        <w:rPr>
          <w:rFonts w:ascii="Times New Roman" w:eastAsia="Times New Roman" w:hAnsi="Times New Roman" w:cs="Times New Roman"/>
          <w:sz w:val="24"/>
          <w:szCs w:val="24"/>
          <w:lang w:eastAsia="pl-PL"/>
        </w:rPr>
        <w:t>o zapewnianiu dostępności osobom ze szczególnymi potrzebami</w:t>
      </w:r>
      <w:r w:rsidR="004A6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</w:t>
      </w:r>
      <w:bookmarkStart w:id="0" w:name="_GoBack"/>
      <w:bookmarkEnd w:id="0"/>
      <w:r w:rsidRPr="004A6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 U.</w:t>
      </w:r>
      <w:r w:rsidR="004A6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A6E56">
        <w:rPr>
          <w:rFonts w:ascii="Times New Roman" w:eastAsia="Times New Roman" w:hAnsi="Times New Roman" w:cs="Times New Roman"/>
          <w:sz w:val="24"/>
          <w:szCs w:val="24"/>
          <w:lang w:eastAsia="pl-PL"/>
        </w:rPr>
        <w:t>z 2024 r. poz. 1411);</w:t>
      </w:r>
    </w:p>
    <w:p w:rsidR="002A53C3" w:rsidRPr="004A6E56" w:rsidRDefault="002A53C3" w:rsidP="007354E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6E56">
        <w:rPr>
          <w:rFonts w:ascii="Times New Roman" w:eastAsia="Times New Roman" w:hAnsi="Times New Roman" w:cs="Times New Roman"/>
          <w:sz w:val="24"/>
          <w:szCs w:val="24"/>
          <w:lang w:eastAsia="pl-PL"/>
        </w:rPr>
        <w:t>2) wymaganą liczbę podpisów mieszkańców popierających projekt, przy czym nie może być ona większa niż 0,1% mieszkańców terenu objętego pulą budżetu obywatelskiego, w którym zgłaszany jest projekt;</w:t>
      </w:r>
    </w:p>
    <w:p w:rsidR="002A53C3" w:rsidRPr="004A6E56" w:rsidRDefault="002A53C3" w:rsidP="007354E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6E56">
        <w:rPr>
          <w:rFonts w:ascii="Times New Roman" w:eastAsia="Times New Roman" w:hAnsi="Times New Roman" w:cs="Times New Roman"/>
          <w:sz w:val="24"/>
          <w:szCs w:val="24"/>
          <w:lang w:eastAsia="pl-PL"/>
        </w:rPr>
        <w:t>3) zasady oceny zgłoszonych projektów co do ich zgodności z prawem, wykonalności technicznej, spełniania przez nie wymogów formalnych oraz tryb odwołania od decyzji</w:t>
      </w:r>
      <w:r w:rsidR="007354ED" w:rsidRPr="004A6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A6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</w:t>
      </w:r>
      <w:r w:rsidRPr="004A6E56">
        <w:rPr>
          <w:rFonts w:ascii="Times New Roman" w:eastAsia="Times New Roman" w:hAnsi="Times New Roman" w:cs="Times New Roman"/>
          <w:sz w:val="24"/>
          <w:szCs w:val="24"/>
          <w:lang w:eastAsia="pl-PL"/>
        </w:rPr>
        <w:t>o niedopuszczeniu projektu do głosowania;</w:t>
      </w:r>
    </w:p>
    <w:p w:rsidR="002A53C3" w:rsidRPr="004A6E56" w:rsidRDefault="002A53C3" w:rsidP="007354E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6E56">
        <w:rPr>
          <w:rFonts w:ascii="Times New Roman" w:eastAsia="Times New Roman" w:hAnsi="Times New Roman" w:cs="Times New Roman"/>
          <w:sz w:val="24"/>
          <w:szCs w:val="24"/>
          <w:lang w:eastAsia="pl-PL"/>
        </w:rPr>
        <w:t>4) zasady przeprowadzania głosowania, ustalania wyników i podawania ich do publicznej wiadomości, biorąc pod uwagę, że zasady przeprowadzania głosowania muszą zapewniać równość</w:t>
      </w:r>
      <w:r w:rsidR="007354ED" w:rsidRPr="004A6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A6E56">
        <w:rPr>
          <w:rFonts w:ascii="Times New Roman" w:eastAsia="Times New Roman" w:hAnsi="Times New Roman" w:cs="Times New Roman"/>
          <w:sz w:val="24"/>
          <w:szCs w:val="24"/>
          <w:lang w:eastAsia="pl-PL"/>
        </w:rPr>
        <w:t>i bezpośredniość głosowania.</w:t>
      </w:r>
    </w:p>
    <w:p w:rsidR="002A53C3" w:rsidRPr="004A6E56" w:rsidRDefault="002A53C3" w:rsidP="007354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E56">
        <w:rPr>
          <w:rFonts w:ascii="Times New Roman" w:hAnsi="Times New Roman" w:cs="Times New Roman"/>
          <w:sz w:val="24"/>
          <w:szCs w:val="24"/>
        </w:rPr>
        <w:t>Dotychczas zasady i tryb przeprowadzenia budżetu obywatelskiego w gminie Olsztyn regulowała uchwała Rady Miasta Olsztyna nr VIII/117/19 z dnia</w:t>
      </w:r>
      <w:r w:rsidR="003E15BA" w:rsidRPr="004A6E56">
        <w:rPr>
          <w:rFonts w:ascii="Times New Roman" w:hAnsi="Times New Roman" w:cs="Times New Roman"/>
          <w:sz w:val="24"/>
          <w:szCs w:val="24"/>
        </w:rPr>
        <w:t xml:space="preserve"> 29 maj</w:t>
      </w:r>
      <w:r w:rsidRPr="004A6E56">
        <w:rPr>
          <w:rFonts w:ascii="Times New Roman" w:hAnsi="Times New Roman" w:cs="Times New Roman"/>
          <w:sz w:val="24"/>
          <w:szCs w:val="24"/>
        </w:rPr>
        <w:t xml:space="preserve">a 2019r. w sprawie zasad i trybu przeprowadzenia Olsztyńskiego Budżetu Obywatelskiego. </w:t>
      </w:r>
    </w:p>
    <w:p w:rsidR="007354ED" w:rsidRPr="004A6E56" w:rsidRDefault="002A53C3" w:rsidP="007354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E56">
        <w:rPr>
          <w:rFonts w:ascii="Times New Roman" w:hAnsi="Times New Roman" w:cs="Times New Roman"/>
          <w:sz w:val="24"/>
          <w:szCs w:val="24"/>
        </w:rPr>
        <w:t>Mając</w:t>
      </w:r>
      <w:r w:rsidR="003E15BA" w:rsidRPr="004A6E56">
        <w:rPr>
          <w:rFonts w:ascii="Times New Roman" w:hAnsi="Times New Roman" w:cs="Times New Roman"/>
          <w:sz w:val="24"/>
          <w:szCs w:val="24"/>
        </w:rPr>
        <w:t xml:space="preserve"> na uwadze zmianę przepisów rangi ustawowej</w:t>
      </w:r>
      <w:r w:rsidRPr="004A6E56">
        <w:rPr>
          <w:rFonts w:ascii="Times New Roman" w:hAnsi="Times New Roman" w:cs="Times New Roman"/>
          <w:sz w:val="24"/>
          <w:szCs w:val="24"/>
        </w:rPr>
        <w:t xml:space="preserve">, a także kilkuletnie doświadczenia </w:t>
      </w:r>
      <w:r w:rsidR="007354ED" w:rsidRPr="004A6E56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4A6E56">
        <w:rPr>
          <w:rFonts w:ascii="Times New Roman" w:hAnsi="Times New Roman" w:cs="Times New Roman"/>
          <w:sz w:val="24"/>
          <w:szCs w:val="24"/>
        </w:rPr>
        <w:t xml:space="preserve">w kwestiach proceduralnych związanych </w:t>
      </w:r>
      <w:r w:rsidR="003E15BA" w:rsidRPr="004A6E56">
        <w:rPr>
          <w:rFonts w:ascii="Times New Roman" w:hAnsi="Times New Roman" w:cs="Times New Roman"/>
          <w:sz w:val="24"/>
          <w:szCs w:val="24"/>
        </w:rPr>
        <w:t xml:space="preserve">z funkcjonowaniem OBO, w tym </w:t>
      </w:r>
      <w:r w:rsidR="007354ED" w:rsidRPr="004A6E56">
        <w:rPr>
          <w:rFonts w:ascii="Times New Roman" w:hAnsi="Times New Roman" w:cs="Times New Roman"/>
          <w:sz w:val="24"/>
          <w:szCs w:val="24"/>
        </w:rPr>
        <w:t xml:space="preserve">wyniki </w:t>
      </w:r>
      <w:r w:rsidR="003E15BA" w:rsidRPr="004A6E56">
        <w:rPr>
          <w:rFonts w:ascii="Times New Roman" w:hAnsi="Times New Roman" w:cs="Times New Roman"/>
          <w:sz w:val="24"/>
          <w:szCs w:val="24"/>
        </w:rPr>
        <w:t>raport</w:t>
      </w:r>
      <w:r w:rsidR="007354ED" w:rsidRPr="004A6E56">
        <w:rPr>
          <w:rFonts w:ascii="Times New Roman" w:hAnsi="Times New Roman" w:cs="Times New Roman"/>
          <w:sz w:val="24"/>
          <w:szCs w:val="24"/>
        </w:rPr>
        <w:t>ów ewaluacyjnych</w:t>
      </w:r>
      <w:r w:rsidR="003E15BA" w:rsidRPr="004A6E56">
        <w:rPr>
          <w:rFonts w:ascii="Times New Roman" w:hAnsi="Times New Roman" w:cs="Times New Roman"/>
          <w:sz w:val="24"/>
          <w:szCs w:val="24"/>
        </w:rPr>
        <w:t xml:space="preserve">, zasadne jest wprowadzenie nowej regulacji w tym zakresie. </w:t>
      </w:r>
    </w:p>
    <w:p w:rsidR="007354ED" w:rsidRPr="004A6E56" w:rsidRDefault="003E15BA" w:rsidP="007354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E56">
        <w:rPr>
          <w:rFonts w:ascii="Times New Roman" w:hAnsi="Times New Roman" w:cs="Times New Roman"/>
          <w:sz w:val="24"/>
          <w:szCs w:val="24"/>
        </w:rPr>
        <w:t xml:space="preserve">Proponowane zmiany zostały poddane opiniowaniu w ramach konsultacji społecznych, które odbyły się </w:t>
      </w:r>
      <w:r w:rsidR="007354ED" w:rsidRPr="004A6E56">
        <w:rPr>
          <w:rFonts w:ascii="Times New Roman" w:hAnsi="Times New Roman" w:cs="Times New Roman"/>
          <w:sz w:val="24"/>
          <w:szCs w:val="24"/>
        </w:rPr>
        <w:t>w terminie 26 września-12 października 2025 roku i przybrały formę:</w:t>
      </w:r>
    </w:p>
    <w:p w:rsidR="007354ED" w:rsidRPr="004A6E56" w:rsidRDefault="007354ED" w:rsidP="007354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E56">
        <w:rPr>
          <w:rFonts w:ascii="Times New Roman" w:hAnsi="Times New Roman" w:cs="Times New Roman"/>
          <w:sz w:val="24"/>
          <w:szCs w:val="24"/>
        </w:rPr>
        <w:t xml:space="preserve">- zamieszczenia zagadnień do konsultacji na stronie </w:t>
      </w:r>
      <w:hyperlink r:id="rId4" w:history="1">
        <w:r w:rsidRPr="004A6E56">
          <w:rPr>
            <w:rStyle w:val="Hipercze"/>
            <w:rFonts w:ascii="Times New Roman" w:hAnsi="Times New Roman" w:cs="Times New Roman"/>
            <w:sz w:val="24"/>
            <w:szCs w:val="24"/>
          </w:rPr>
          <w:t>www.konsultacje.olsztyn.eu</w:t>
        </w:r>
      </w:hyperlink>
      <w:r w:rsidRPr="004A6E56">
        <w:rPr>
          <w:rFonts w:ascii="Times New Roman" w:hAnsi="Times New Roman" w:cs="Times New Roman"/>
          <w:sz w:val="24"/>
          <w:szCs w:val="24"/>
        </w:rPr>
        <w:t>,</w:t>
      </w:r>
    </w:p>
    <w:p w:rsidR="007354ED" w:rsidRPr="004A6E56" w:rsidRDefault="007354ED" w:rsidP="007354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E56">
        <w:rPr>
          <w:rFonts w:ascii="Times New Roman" w:hAnsi="Times New Roman" w:cs="Times New Roman"/>
          <w:sz w:val="24"/>
          <w:szCs w:val="24"/>
        </w:rPr>
        <w:t>- zbieranie opinii lub propozycji na piśmie, w tym drogą elektroniczną,</w:t>
      </w:r>
    </w:p>
    <w:p w:rsidR="002A53C3" w:rsidRPr="004A6E56" w:rsidRDefault="00A245A0" w:rsidP="007354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E56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7354ED" w:rsidRPr="004A6E56">
        <w:rPr>
          <w:rFonts w:ascii="Times New Roman" w:hAnsi="Times New Roman" w:cs="Times New Roman"/>
          <w:sz w:val="24"/>
          <w:szCs w:val="24"/>
        </w:rPr>
        <w:t>warsztatów dla mieszkańców umożliwiających zdobycie wiedzy na temat konsultowanego przedsięwzięcia i wypracowanie rozwiązań</w:t>
      </w:r>
      <w:r w:rsidR="002A53C3" w:rsidRPr="004A6E56">
        <w:rPr>
          <w:rFonts w:ascii="Times New Roman" w:hAnsi="Times New Roman" w:cs="Times New Roman"/>
          <w:sz w:val="24"/>
          <w:szCs w:val="24"/>
        </w:rPr>
        <w:t xml:space="preserve"> </w:t>
      </w:r>
      <w:r w:rsidR="007354ED" w:rsidRPr="004A6E56">
        <w:rPr>
          <w:rFonts w:ascii="Times New Roman" w:hAnsi="Times New Roman" w:cs="Times New Roman"/>
          <w:sz w:val="24"/>
          <w:szCs w:val="24"/>
        </w:rPr>
        <w:t>w dniu 11 października 2025 roku.</w:t>
      </w:r>
    </w:p>
    <w:p w:rsidR="00435BD7" w:rsidRPr="004A6E56" w:rsidRDefault="00435BD7" w:rsidP="007354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E56">
        <w:rPr>
          <w:rFonts w:ascii="Times New Roman" w:hAnsi="Times New Roman" w:cs="Times New Roman"/>
          <w:sz w:val="24"/>
          <w:szCs w:val="24"/>
        </w:rPr>
        <w:t>Najważniejsze zmiany, jakie wprowadza niniejsza uchwała to :</w:t>
      </w:r>
    </w:p>
    <w:p w:rsidR="007354ED" w:rsidRPr="004A6E56" w:rsidRDefault="007354ED" w:rsidP="007354ED">
      <w:pPr>
        <w:pStyle w:val="NormalnyWeb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4A6E56">
        <w:rPr>
          <w:color w:val="000000" w:themeColor="text1"/>
        </w:rPr>
        <w:t xml:space="preserve">Zmiany dotyczą przede wszystkim dostosowania i uporządkowania zapisów uchwały </w:t>
      </w:r>
      <w:r w:rsidR="004A6E56">
        <w:rPr>
          <w:color w:val="000000" w:themeColor="text1"/>
        </w:rPr>
        <w:t xml:space="preserve">                 </w:t>
      </w:r>
      <w:r w:rsidRPr="004A6E56">
        <w:rPr>
          <w:color w:val="000000" w:themeColor="text1"/>
        </w:rPr>
        <w:t xml:space="preserve">do ustawy o samorządzie gminnym z dnia 11 stycznia 2018 r., usunięcia zapisów uchylonych przez rozstrzygnięcie nadzorcze wojewody, wprowadzenia innowacyjności wynikających </w:t>
      </w:r>
      <w:r w:rsidR="004A6E56">
        <w:rPr>
          <w:color w:val="000000" w:themeColor="text1"/>
        </w:rPr>
        <w:t xml:space="preserve">           </w:t>
      </w:r>
      <w:r w:rsidRPr="004A6E56">
        <w:rPr>
          <w:color w:val="000000" w:themeColor="text1"/>
        </w:rPr>
        <w:t>z przeprowadzonych procesów ewaluacyjnych, zebranych doświadczeń oraz dostosowania uchwały do obecnych warunków</w:t>
      </w:r>
      <w:r w:rsidR="00F71624" w:rsidRPr="004A6E56">
        <w:rPr>
          <w:color w:val="000000" w:themeColor="text1"/>
        </w:rPr>
        <w:t xml:space="preserve"> </w:t>
      </w:r>
      <w:r w:rsidRPr="004A6E56">
        <w:rPr>
          <w:color w:val="000000" w:themeColor="text1"/>
        </w:rPr>
        <w:t xml:space="preserve">i oczekiwań mieszkańców. </w:t>
      </w:r>
    </w:p>
    <w:p w:rsidR="007354ED" w:rsidRPr="004A6E56" w:rsidRDefault="007354ED" w:rsidP="007354ED">
      <w:pPr>
        <w:pStyle w:val="NormalnyWeb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4A6E56">
        <w:rPr>
          <w:color w:val="000000" w:themeColor="text1"/>
        </w:rPr>
        <w:t>Doprecyzowane zostały wymagania, które muszą spełniać projekty np. zapewnienie dostępności osobom</w:t>
      </w:r>
      <w:r w:rsidR="00A245A0" w:rsidRPr="004A6E56">
        <w:rPr>
          <w:color w:val="000000" w:themeColor="text1"/>
        </w:rPr>
        <w:t xml:space="preserve"> </w:t>
      </w:r>
      <w:r w:rsidRPr="004A6E56">
        <w:rPr>
          <w:color w:val="000000" w:themeColor="text1"/>
        </w:rPr>
        <w:t xml:space="preserve">ze szczególnymi potrzebami, zasada jednolitości projektu polegająca </w:t>
      </w:r>
      <w:r w:rsidR="004A6E56">
        <w:rPr>
          <w:color w:val="000000" w:themeColor="text1"/>
        </w:rPr>
        <w:t xml:space="preserve">        </w:t>
      </w:r>
      <w:r w:rsidRPr="004A6E56">
        <w:rPr>
          <w:color w:val="000000" w:themeColor="text1"/>
        </w:rPr>
        <w:t>na konieczności uwzględnienia spójnego zakresu zadania.</w:t>
      </w:r>
    </w:p>
    <w:p w:rsidR="007354ED" w:rsidRPr="004A6E56" w:rsidRDefault="007354ED" w:rsidP="007354ED">
      <w:pPr>
        <w:pStyle w:val="NormalnyWeb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4A6E56">
        <w:rPr>
          <w:color w:val="000000" w:themeColor="text1"/>
        </w:rPr>
        <w:t xml:space="preserve">Do zasad oceny merytorycznej zgłoszonych projektów dodano koszty utrzymania projektu natomiast listę z projektami, na które można zagłosować przekazuje Prezydentowi zgodnie </w:t>
      </w:r>
      <w:r w:rsidR="004A6E56">
        <w:rPr>
          <w:color w:val="000000" w:themeColor="text1"/>
        </w:rPr>
        <w:t xml:space="preserve">          </w:t>
      </w:r>
      <w:r w:rsidRPr="004A6E56">
        <w:rPr>
          <w:color w:val="000000" w:themeColor="text1"/>
        </w:rPr>
        <w:t>z harmonogramem oceny Przewodniczący Zespołu Opiniującego.</w:t>
      </w:r>
    </w:p>
    <w:p w:rsidR="007354ED" w:rsidRPr="004A6E56" w:rsidRDefault="007354ED" w:rsidP="007354ED">
      <w:pPr>
        <w:pStyle w:val="NormalnyWeb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4A6E56">
        <w:rPr>
          <w:color w:val="000000" w:themeColor="text1"/>
        </w:rPr>
        <w:t xml:space="preserve">Uproszczone zostały zasady głosowania poprzez zlikwidowanie „punktów wartościujących” oddanych głosów. Pozostawiono możliwość wyboru od 1 do 6 projektów z zasadą, iż każdy głos jest równoważny. </w:t>
      </w:r>
    </w:p>
    <w:p w:rsidR="007354ED" w:rsidRPr="004A6E56" w:rsidRDefault="007354ED" w:rsidP="007354ED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color w:val="000000" w:themeColor="text1"/>
        </w:rPr>
      </w:pPr>
      <w:r w:rsidRPr="004A6E56">
        <w:rPr>
          <w:color w:val="000000" w:themeColor="text1"/>
        </w:rPr>
        <w:t xml:space="preserve">W głosowaniu zwyciężają projekty z najwyższą liczbą oddanych głosów bez konieczności kierowania do realizacji przynajmniej jednego projektu na każde 23 osiedla. </w:t>
      </w:r>
    </w:p>
    <w:p w:rsidR="007354ED" w:rsidRPr="004A6E56" w:rsidRDefault="007354ED" w:rsidP="007354ED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color w:val="000000" w:themeColor="text1"/>
        </w:rPr>
      </w:pPr>
      <w:r w:rsidRPr="004A6E56">
        <w:rPr>
          <w:color w:val="000000" w:themeColor="text1"/>
        </w:rPr>
        <w:t xml:space="preserve">W przypadku projektów, które otrzymały tyle samo głosów, a kwota limitu nie jest wystarczająca do ich realizacji decyzję ostateczną podejmuje Przewodniczący Zespołu Koordynującego wraz z Przewodniczącym Zespołu Opiniującego oraz Prezydentem. </w:t>
      </w:r>
    </w:p>
    <w:p w:rsidR="007354ED" w:rsidRPr="004A6E56" w:rsidRDefault="007354ED" w:rsidP="007354ED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color w:val="000000" w:themeColor="text1"/>
        </w:rPr>
      </w:pPr>
      <w:r w:rsidRPr="004A6E56">
        <w:rPr>
          <w:color w:val="000000" w:themeColor="text1"/>
        </w:rPr>
        <w:t>Niewykorzystany limit przyznany na realizację projektów miejskich i osiedlowych w danym roku zostanie przekazany na realizację projektów (zarówno miejskich, jak i osiedlowych), które zdobyły najwyższą liczbę głosów spoza listy zwycięskich projektów. Decyzję ostateczną podejmuje również Przewodniczący Zespołu Koordynującego wraz z Przewodniczącym Zespołu Opiniującego oraz Prezydentem.</w:t>
      </w:r>
    </w:p>
    <w:p w:rsidR="007354ED" w:rsidRPr="004A6E56" w:rsidRDefault="007354ED" w:rsidP="007354ED">
      <w:pPr>
        <w:pStyle w:val="NormalnyWeb"/>
        <w:spacing w:before="0" w:beforeAutospacing="0" w:after="0" w:afterAutospacing="0" w:line="360" w:lineRule="auto"/>
        <w:jc w:val="both"/>
        <w:rPr>
          <w:color w:val="000000" w:themeColor="text1"/>
        </w:rPr>
      </w:pPr>
    </w:p>
    <w:p w:rsidR="007354ED" w:rsidRPr="004A6E56" w:rsidRDefault="007354ED" w:rsidP="007354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5BD7" w:rsidRPr="004A6E56" w:rsidRDefault="00435BD7" w:rsidP="007354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15BA" w:rsidRPr="004A6E56" w:rsidRDefault="003E15BA" w:rsidP="007354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3E15BA" w:rsidRPr="004A6E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3C3"/>
    <w:rsid w:val="002621AC"/>
    <w:rsid w:val="002A53C3"/>
    <w:rsid w:val="002D1E32"/>
    <w:rsid w:val="003E15BA"/>
    <w:rsid w:val="00435BD7"/>
    <w:rsid w:val="004A6E56"/>
    <w:rsid w:val="007354ED"/>
    <w:rsid w:val="00A245A0"/>
    <w:rsid w:val="00B60658"/>
    <w:rsid w:val="00F71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DAA43"/>
  <w15:chartTrackingRefBased/>
  <w15:docId w15:val="{905A5D29-5998-482E-81FC-3EFAD6818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354ED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7354E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354ED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354ED"/>
    <w:pPr>
      <w:tabs>
        <w:tab w:val="center" w:pos="4536"/>
        <w:tab w:val="right" w:pos="9072"/>
      </w:tabs>
      <w:spacing w:after="0" w:line="240" w:lineRule="auto"/>
    </w:pPr>
    <w:rPr>
      <w:rFonts w:eastAsiaTheme="minorEastAsia" w:cs="Times New Roman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354ED"/>
    <w:rPr>
      <w:rFonts w:eastAsiaTheme="minorEastAsia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54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54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7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50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46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9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4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07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onsultacje.olsztyn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642</Words>
  <Characters>3858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Olsztyna</Company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Ignatowski</dc:creator>
  <cp:keywords/>
  <dc:description/>
  <cp:lastModifiedBy>Beata Kardynał-Stawicka</cp:lastModifiedBy>
  <cp:revision>8</cp:revision>
  <cp:lastPrinted>2025-10-14T06:45:00Z</cp:lastPrinted>
  <dcterms:created xsi:type="dcterms:W3CDTF">2025-10-13T12:35:00Z</dcterms:created>
  <dcterms:modified xsi:type="dcterms:W3CDTF">2025-10-14T07:04:00Z</dcterms:modified>
</cp:coreProperties>
</file>