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BRM.0012.25.16.2025                                                                                          Olsztyn, 10.10.2025 r.</w:t>
      </w:r>
    </w:p>
    <w:p>
      <w:pPr>
        <w:pStyle w:val="Normal"/>
        <w:ind w:left="-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</w:p>
    <w:p>
      <w:pPr>
        <w:pStyle w:val="Normal"/>
        <w:ind w:left="-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Działając na podstawie § 27 ust. 1 Statutu Miasta Olsztyna przyjętego Uchwałą Nr XXXIV/570/17 Rady Miasta Olsztyna z dnia 29 marca 2017 r. (Dz. Urz. Woj. Warm. Maz. z 2017r. poz. 2603 ze zm.) zwołuję na dzień:</w:t>
      </w:r>
    </w:p>
    <w:p>
      <w:pPr>
        <w:pStyle w:val="Normal"/>
        <w:jc w:val="both"/>
        <w:rPr>
          <w:sz w:val="22"/>
        </w:rPr>
      </w:pPr>
      <w:r>
        <w:rPr/>
        <w:t xml:space="preserve">  </w:t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17.10.2025 (piątek) o godz. 14:00</w:t>
      </w:r>
    </w:p>
    <w:p>
      <w:pPr>
        <w:pStyle w:val="Normal"/>
        <w:jc w:val="center"/>
        <w:rPr>
          <w:b/>
          <w:color w:val="FF0000"/>
          <w:szCs w:val="22"/>
          <w:u w:val="single"/>
        </w:rPr>
      </w:pPr>
      <w:r>
        <w:rPr>
          <w:b/>
          <w:color w:val="FF0000"/>
          <w:szCs w:val="22"/>
          <w:u w:val="single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6521" w:leader="none"/>
        </w:tabs>
        <w:spacing w:lineRule="auto" w:line="360"/>
        <w:ind w:hanging="0" w:left="0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posiedzenie KOMISJI EDUKACJI</w:t>
      </w:r>
    </w:p>
    <w:p>
      <w:pPr>
        <w:pStyle w:val="Normal"/>
        <w:spacing w:lineRule="auto" w:line="360"/>
        <w:jc w:val="center"/>
        <w:rPr>
          <w:i/>
          <w:i/>
          <w:color w:val="EE0000"/>
          <w:u w:val="single"/>
        </w:rPr>
      </w:pPr>
      <w:r>
        <w:rPr>
          <w:i/>
          <w:color w:val="EE0000"/>
          <w:u w:val="single"/>
        </w:rPr>
        <w:t>komisja odbędzie się w Muzeum Warmii i Mazur – Zamek Kapituły Warmińskiej przy ul Zamkowej 2 w Olsztynie.</w:t>
      </w:r>
    </w:p>
    <w:p>
      <w:pPr>
        <w:pStyle w:val="Normal"/>
        <w:spacing w:lineRule="auto" w:line="360"/>
        <w:jc w:val="center"/>
        <w:rPr>
          <w:b/>
          <w:color w:val="EE0000"/>
          <w:u w:val="single"/>
        </w:rPr>
      </w:pPr>
      <w:r>
        <w:rPr>
          <w:b/>
          <w:color w:val="EE0000"/>
          <w:u w:val="single"/>
        </w:rPr>
      </w:r>
    </w:p>
    <w:p>
      <w:pPr>
        <w:pStyle w:val="Normal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Porządek posiedzenia:</w:t>
      </w:r>
    </w:p>
    <w:p>
      <w:pPr>
        <w:pStyle w:val="Normal"/>
        <w:spacing w:lineRule="auto" w:line="276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numPr>
          <w:ilvl w:val="0"/>
          <w:numId w:val="2"/>
        </w:numPr>
        <w:spacing w:lineRule="auto" w:line="276"/>
        <w:ind w:hanging="357" w:left="426"/>
        <w:jc w:val="both"/>
        <w:rPr>
          <w:szCs w:val="22"/>
        </w:rPr>
      </w:pPr>
      <w:r>
        <w:rPr>
          <w:szCs w:val="22"/>
        </w:rPr>
        <w:t>Omówienie i zaopiniowanie materiałów sesyjnych.</w:t>
      </w:r>
    </w:p>
    <w:p>
      <w:pPr>
        <w:pStyle w:val="ListParagraph"/>
        <w:ind w:left="786"/>
        <w:jc w:val="both"/>
        <w:rPr>
          <w:b/>
          <w:bCs/>
          <w:szCs w:val="22"/>
        </w:rPr>
      </w:pPr>
      <w:r>
        <w:rPr>
          <w:b/>
          <w:bCs/>
          <w:szCs w:val="22"/>
        </w:rPr>
      </w:r>
    </w:p>
    <w:p>
      <w:pPr>
        <w:pStyle w:val="Normal"/>
        <w:numPr>
          <w:ilvl w:val="0"/>
          <w:numId w:val="2"/>
        </w:numPr>
        <w:spacing w:lineRule="auto" w:line="276"/>
        <w:ind w:hanging="360" w:left="426"/>
        <w:jc w:val="both"/>
        <w:rPr>
          <w:rFonts w:eastAsia="Calibri"/>
          <w:b/>
          <w:i/>
          <w:i/>
          <w:szCs w:val="22"/>
          <w:lang w:eastAsia="en-US"/>
        </w:rPr>
      </w:pPr>
      <w:r>
        <w:rPr>
          <w:b/>
          <w:iCs/>
        </w:rPr>
        <w:t>Wyniki rekrutacji do szkół i przedszkoli.</w:t>
      </w:r>
    </w:p>
    <w:p>
      <w:pPr>
        <w:pStyle w:val="Normal"/>
        <w:spacing w:lineRule="auto" w:line="276"/>
        <w:ind w:left="426"/>
        <w:jc w:val="both"/>
        <w:rPr>
          <w:rFonts w:eastAsia="Calibri"/>
          <w:b/>
          <w:i/>
          <w:i/>
          <w:szCs w:val="22"/>
          <w:lang w:eastAsia="en-US"/>
        </w:rPr>
      </w:pPr>
      <w:r>
        <w:rPr>
          <w:rFonts w:eastAsia="Calibri"/>
          <w:b/>
          <w:i/>
          <w:szCs w:val="22"/>
          <w:lang w:eastAsia="en-US"/>
        </w:rPr>
      </w:r>
    </w:p>
    <w:p>
      <w:pPr>
        <w:pStyle w:val="Normal"/>
        <w:numPr>
          <w:ilvl w:val="0"/>
          <w:numId w:val="2"/>
        </w:numPr>
        <w:spacing w:lineRule="auto" w:line="276"/>
        <w:ind w:hanging="360" w:left="426"/>
        <w:jc w:val="both"/>
        <w:rPr>
          <w:rFonts w:eastAsia="Calibri"/>
          <w:bCs/>
          <w:i/>
          <w:i/>
          <w:szCs w:val="22"/>
          <w:lang w:eastAsia="en-US"/>
        </w:rPr>
      </w:pPr>
      <w:r>
        <w:rPr>
          <w:bCs/>
          <w:szCs w:val="22"/>
        </w:rPr>
        <w:t>Sprawy różne.</w:t>
      </w:r>
    </w:p>
    <w:p>
      <w:pPr>
        <w:pStyle w:val="Normal"/>
        <w:widowControl w:val="false"/>
        <w:tabs>
          <w:tab w:val="clear" w:pos="708"/>
          <w:tab w:val="left" w:pos="900" w:leader="none"/>
        </w:tabs>
        <w:suppressAutoHyphens w:val="true"/>
        <w:spacing w:lineRule="auto" w:line="360"/>
        <w:ind w:right="-288"/>
        <w:rPr>
          <w:b/>
          <w:color w:val="FF0000"/>
          <w:sz w:val="22"/>
          <w:u w:val="single"/>
        </w:rPr>
      </w:pPr>
      <w:r>
        <w:rPr>
          <w:b/>
          <w:color w:val="FF0000"/>
          <w:sz w:val="22"/>
          <w:u w:val="single"/>
        </w:rPr>
      </w:r>
    </w:p>
    <w:p>
      <w:pPr>
        <w:pStyle w:val="Normal"/>
        <w:widowControl w:val="false"/>
        <w:tabs>
          <w:tab w:val="clear" w:pos="708"/>
          <w:tab w:val="left" w:pos="900" w:leader="none"/>
        </w:tabs>
        <w:suppressAutoHyphens w:val="true"/>
        <w:spacing w:lineRule="auto" w:line="360"/>
        <w:ind w:right="-288"/>
        <w:rPr>
          <w:b/>
          <w:color w:val="FF0000"/>
          <w:sz w:val="22"/>
          <w:u w:val="single"/>
        </w:rPr>
      </w:pPr>
      <w:r>
        <w:rPr>
          <w:b/>
          <w:color w:val="FF0000"/>
          <w:sz w:val="22"/>
          <w:u w:val="single"/>
        </w:rPr>
      </w:r>
    </w:p>
    <w:p>
      <w:pPr>
        <w:pStyle w:val="Normal"/>
        <w:widowControl w:val="false"/>
        <w:tabs>
          <w:tab w:val="clear" w:pos="708"/>
          <w:tab w:val="left" w:pos="900" w:leader="none"/>
        </w:tabs>
        <w:jc w:val="both"/>
        <w:rPr>
          <w:b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>Zaproszeni goście:</w:t>
      </w:r>
    </w:p>
    <w:p>
      <w:pPr>
        <w:pStyle w:val="Normal"/>
        <w:widowControl w:val="false"/>
        <w:tabs>
          <w:tab w:val="clear" w:pos="708"/>
          <w:tab w:val="left" w:pos="900" w:leader="none"/>
        </w:tabs>
        <w:jc w:val="both"/>
        <w:rPr>
          <w:sz w:val="22"/>
          <w:szCs w:val="20"/>
        </w:rPr>
      </w:pPr>
      <w:r>
        <w:rPr>
          <w:sz w:val="22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276"/>
        <w:ind w:hanging="360" w:left="426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Prezydent Olsztyna Pan Robert Szewczyk,</w:t>
      </w:r>
    </w:p>
    <w:p>
      <w:pPr>
        <w:pStyle w:val="ListParagraph"/>
        <w:numPr>
          <w:ilvl w:val="0"/>
          <w:numId w:val="3"/>
        </w:numPr>
        <w:spacing w:lineRule="auto" w:line="276"/>
        <w:ind w:hanging="360" w:left="426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Przewodniczący Rady Miasta Pan Łukasz Łukaszewski,</w:t>
      </w:r>
    </w:p>
    <w:p>
      <w:pPr>
        <w:pStyle w:val="ListParagraph"/>
        <w:numPr>
          <w:ilvl w:val="0"/>
          <w:numId w:val="3"/>
        </w:numPr>
        <w:spacing w:lineRule="auto" w:line="276"/>
        <w:ind w:hanging="360" w:left="426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I Zastępca Prezydenta Pani Sylwia Rembiszewska-Piątek,</w:t>
      </w:r>
    </w:p>
    <w:p>
      <w:pPr>
        <w:pStyle w:val="ListParagraph"/>
        <w:numPr>
          <w:ilvl w:val="0"/>
          <w:numId w:val="3"/>
        </w:numPr>
        <w:spacing w:lineRule="auto" w:line="276"/>
        <w:ind w:hanging="360" w:left="426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Dyrektor Wydziału Edukacji Pani Kinga Wiśniewska,</w:t>
      </w:r>
    </w:p>
    <w:p>
      <w:pPr>
        <w:pStyle w:val="ListParagraph"/>
        <w:numPr>
          <w:ilvl w:val="0"/>
          <w:numId w:val="3"/>
        </w:numPr>
        <w:spacing w:lineRule="auto" w:line="276"/>
        <w:ind w:hanging="360" w:left="426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Przedstawiciele Związków Zawodowych.</w:t>
      </w:r>
    </w:p>
    <w:p>
      <w:pPr>
        <w:pStyle w:val="Normal"/>
        <w:tabs>
          <w:tab w:val="clear" w:pos="708"/>
          <w:tab w:val="left" w:pos="900" w:leader="none"/>
        </w:tabs>
        <w:ind w:left="426"/>
        <w:jc w:val="both"/>
        <w:rPr>
          <w:b/>
          <w:sz w:val="18"/>
          <w:u w:val="single"/>
        </w:rPr>
      </w:pPr>
      <w:r>
        <w:rPr>
          <w:b/>
          <w:sz w:val="18"/>
          <w:u w:val="single"/>
        </w:rPr>
      </w:r>
    </w:p>
    <w:p>
      <w:pPr>
        <w:pStyle w:val="Normal"/>
        <w:tabs>
          <w:tab w:val="clear" w:pos="708"/>
          <w:tab w:val="left" w:pos="900" w:leader="none"/>
        </w:tabs>
        <w:ind w:left="426"/>
        <w:jc w:val="both"/>
        <w:rPr>
          <w:b/>
          <w:sz w:val="18"/>
          <w:u w:val="single"/>
        </w:rPr>
      </w:pPr>
      <w:r>
        <w:rPr>
          <w:b/>
          <w:sz w:val="18"/>
          <w:u w:val="single"/>
        </w:rPr>
      </w:r>
    </w:p>
    <w:p>
      <w:pPr>
        <w:pStyle w:val="Normal"/>
        <w:tabs>
          <w:tab w:val="clear" w:pos="708"/>
          <w:tab w:val="left" w:pos="900" w:leader="none"/>
        </w:tabs>
        <w:jc w:val="both"/>
        <w:rPr>
          <w:sz w:val="18"/>
          <w:u w:val="single"/>
        </w:rPr>
      </w:pPr>
      <w:r>
        <w:rPr>
          <w:sz w:val="18"/>
          <w:u w:val="single"/>
        </w:rPr>
        <w:t xml:space="preserve">Informacja: </w:t>
      </w:r>
    </w:p>
    <w:p>
      <w:pPr>
        <w:pStyle w:val="Normal"/>
        <w:tabs>
          <w:tab w:val="clear" w:pos="708"/>
          <w:tab w:val="left" w:pos="900" w:leader="none"/>
        </w:tabs>
        <w:jc w:val="both"/>
        <w:rPr>
          <w:sz w:val="18"/>
          <w:u w:val="single"/>
        </w:rPr>
      </w:pPr>
      <w:r>
        <w:rPr>
          <w:sz w:val="18"/>
          <w:u w:val="single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i/>
          <w:i/>
          <w:sz w:val="18"/>
        </w:rPr>
      </w:pPr>
      <w:r>
        <w:rPr>
          <w:i/>
          <w:sz w:val="18"/>
        </w:rPr>
        <w:t xml:space="preserve">Zgodnie z art. 25 pkt. 3 ustawy z dnia 8 marca 1990 r. o samorządzie gminnym (Dz. U. z 2024 r. poz. 609 ze zm.) pracodawca zobowiązany jest zwolnić Panią, Pana od pracy zawodowej w celu wzięcia udziału w pracach Komisji jako organu gminy. O ewentualnej nieobecności proszę powiadomić Biuro Rady Miasta (tel. (89) 50 60 606.)             </w:t>
      </w:r>
    </w:p>
    <w:p>
      <w:pPr>
        <w:pStyle w:val="Normal"/>
        <w:jc w:val="both"/>
        <w:rPr>
          <w:sz w:val="18"/>
        </w:rPr>
      </w:pPr>
      <w:r>
        <w:rPr>
          <w:sz w:val="18"/>
        </w:rPr>
      </w:r>
    </w:p>
    <w:p>
      <w:pPr>
        <w:pStyle w:val="Normal"/>
        <w:jc w:val="both"/>
        <w:rPr>
          <w:sz w:val="18"/>
        </w:rPr>
      </w:pPr>
      <w:r>
        <w:rPr>
          <w:sz w:val="18"/>
        </w:rPr>
      </w:r>
    </w:p>
    <w:p>
      <w:pPr>
        <w:pStyle w:val="Normal"/>
        <w:jc w:val="both"/>
        <w:rPr>
          <w:sz w:val="18"/>
        </w:rPr>
      </w:pPr>
      <w:r>
        <w:rPr>
          <w:sz w:val="18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b/>
        </w:rPr>
      </w:pPr>
      <w:r>
        <w:rPr>
          <w:b/>
          <w:sz w:val="28"/>
        </w:rPr>
        <w:t xml:space="preserve">                                                                               </w:t>
      </w:r>
      <w:r>
        <w:rPr>
          <w:b/>
        </w:rPr>
        <w:t>Przewodniczący Komisji Edukacji</w:t>
      </w:r>
    </w:p>
    <w:p>
      <w:pPr>
        <w:pStyle w:val="Normal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left="5664"/>
        <w:rPr/>
      </w:pPr>
      <w:r>
        <w:rPr>
          <w:b/>
        </w:rPr>
        <w:t xml:space="preserve">         </w:t>
      </w:r>
      <w:r>
        <w:rPr>
          <w:b/>
        </w:rPr>
        <w:t xml:space="preserve">Marcin Galibarczyk 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425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Heading1">
    <w:name w:val="heading 1"/>
    <w:basedOn w:val="Normal"/>
    <w:next w:val="Normal"/>
    <w:link w:val="Nagwek1Znak"/>
    <w:qFormat/>
    <w:rsid w:val="0099425e"/>
    <w:pPr>
      <w:keepNext w:val="true"/>
      <w:widowControl w:val="false"/>
      <w:numPr>
        <w:ilvl w:val="0"/>
        <w:numId w:val="1"/>
      </w:numPr>
      <w:suppressAutoHyphens w:val="true"/>
      <w:outlineLvl w:val="0"/>
    </w:pPr>
    <w:rPr>
      <w:rFonts w:eastAsia="Andale Sans UI"/>
      <w:kern w:val="2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99425e"/>
    <w:rPr>
      <w:rFonts w:ascii="Times New Roman" w:hAnsi="Times New Roman" w:eastAsia="Andale Sans UI" w:cs="Times New Roman"/>
      <w:kern w:val="2"/>
      <w:sz w:val="28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776392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9425e"/>
    <w:pPr>
      <w:spacing w:before="0" w:after="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LibreOffice/25.2.5.2$Windows_X86_64 LibreOffice_project/03d19516eb2e1dd5d4ccd751a0d6f35f35e08022</Application>
  <AppVersion>15.0000</AppVersion>
  <Pages>1</Pages>
  <Words>180</Words>
  <Characters>1026</Characters>
  <CharactersWithSpaces>1547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2025-10-07T09:44:00Z</dcterms:created>
  <dc:creator>holoszkiewicz.ilona</dc:creator>
  <dc:description/>
  <dc:language>pl-PL</dc:language>
  <cp:lastModifiedBy>Anna Szurpicka-Kupis</cp:lastModifiedBy>
  <cp:lastPrinted>2025-10-07T09:40:00Z</cp:lastPrinted>
  <dcterms:modified xsi:type="dcterms:W3CDTF">2025-10-07T09:44:00Z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