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BRM.0012.25.16.2025                                                                                          Olsztyn, 10.10.2025 r.</w:t>
      </w:r>
    </w:p>
    <w:p>
      <w:pPr>
        <w:pStyle w:val="Normal"/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>
      <w:pPr>
        <w:pStyle w:val="Normal"/>
        <w:ind w:left="-1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>
      <w:pPr>
        <w:pStyle w:val="Normal"/>
        <w:jc w:val="both"/>
        <w:rPr>
          <w:sz w:val="22"/>
        </w:rPr>
      </w:pPr>
      <w:r>
        <w:rPr/>
        <w:t xml:space="preserve">  </w:t>
      </w:r>
    </w:p>
    <w:p>
      <w:pPr>
        <w:pStyle w:val="Normal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17.10.2025 (piątek) o godz. 14:00</w:t>
      </w:r>
    </w:p>
    <w:p>
      <w:pPr>
        <w:pStyle w:val="Normal"/>
        <w:jc w:val="center"/>
        <w:rPr>
          <w:b/>
          <w:color w:val="FF0000"/>
          <w:szCs w:val="22"/>
          <w:u w:val="single"/>
        </w:rPr>
      </w:pPr>
      <w:r>
        <w:rPr>
          <w:b/>
          <w:color w:val="FF0000"/>
          <w:szCs w:val="22"/>
          <w:u w:val="single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6521" w:leader="none"/>
        </w:tabs>
        <w:spacing w:lineRule="auto" w:line="360"/>
        <w:ind w:hanging="0" w:left="0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posiedzenie KOMISJI EDUKACJI</w:t>
      </w:r>
    </w:p>
    <w:p>
      <w:pPr>
        <w:pStyle w:val="Normal"/>
        <w:spacing w:lineRule="auto" w:line="360"/>
        <w:jc w:val="center"/>
        <w:rPr>
          <w:i/>
          <w:i/>
          <w:color w:val="EE0000"/>
          <w:u w:val="single"/>
        </w:rPr>
      </w:pPr>
      <w:r>
        <w:rPr>
          <w:i/>
          <w:color w:val="EE0000"/>
          <w:u w:val="single"/>
        </w:rPr>
        <w:t>komisja odbędzie się w Muzeum Warmii i Mazur – Zamek Kapituły Warmińskiej przy ul Zamkowej 2 w Olsztynie.</w:t>
      </w:r>
    </w:p>
    <w:p>
      <w:pPr>
        <w:pStyle w:val="Normal"/>
        <w:spacing w:lineRule="auto" w:line="360"/>
        <w:jc w:val="center"/>
        <w:rPr>
          <w:b/>
          <w:color w:val="EE0000"/>
          <w:u w:val="single"/>
        </w:rPr>
      </w:pPr>
      <w:r>
        <w:rPr>
          <w:b/>
          <w:color w:val="EE0000"/>
          <w:u w:val="single"/>
        </w:rPr>
      </w:r>
    </w:p>
    <w:p>
      <w:pPr>
        <w:pStyle w:val="Normal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Porządek posiedzenia:</w:t>
      </w:r>
    </w:p>
    <w:p>
      <w:pPr>
        <w:pStyle w:val="Normal"/>
        <w:spacing w:lineRule="auto" w:line="276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numPr>
          <w:ilvl w:val="0"/>
          <w:numId w:val="2"/>
        </w:numPr>
        <w:spacing w:lineRule="auto" w:line="276"/>
        <w:ind w:hanging="357" w:left="426"/>
        <w:jc w:val="both"/>
        <w:rPr>
          <w:szCs w:val="22"/>
        </w:rPr>
      </w:pPr>
      <w:r>
        <w:rPr>
          <w:szCs w:val="22"/>
        </w:rPr>
        <w:t>Omówienie i zaopiniowanie materiałów sesyjnych.</w:t>
      </w:r>
    </w:p>
    <w:p>
      <w:pPr>
        <w:pStyle w:val="ListParagraph"/>
        <w:ind w:left="786"/>
        <w:jc w:val="both"/>
        <w:rPr>
          <w:b/>
          <w:bCs/>
          <w:szCs w:val="22"/>
        </w:rPr>
      </w:pPr>
      <w:r>
        <w:rPr>
          <w:b/>
          <w:bCs/>
          <w:szCs w:val="22"/>
        </w:rPr>
      </w:r>
    </w:p>
    <w:p>
      <w:pPr>
        <w:pStyle w:val="Normal"/>
        <w:numPr>
          <w:ilvl w:val="0"/>
          <w:numId w:val="2"/>
        </w:numPr>
        <w:spacing w:lineRule="auto" w:line="276"/>
        <w:ind w:hanging="360" w:left="426"/>
        <w:jc w:val="both"/>
        <w:rPr>
          <w:rFonts w:eastAsia="Calibri"/>
          <w:b/>
          <w:i/>
          <w:i/>
          <w:szCs w:val="22"/>
          <w:lang w:eastAsia="en-US"/>
        </w:rPr>
      </w:pPr>
      <w:r>
        <w:rPr>
          <w:b/>
          <w:iCs/>
        </w:rPr>
        <w:t>Wyniki rekrutacji do szkół i przedszkoli.</w:t>
      </w:r>
    </w:p>
    <w:p>
      <w:pPr>
        <w:pStyle w:val="Normal"/>
        <w:spacing w:lineRule="auto" w:line="276"/>
        <w:ind w:left="426"/>
        <w:jc w:val="both"/>
        <w:rPr>
          <w:rFonts w:eastAsia="Calibri"/>
          <w:b/>
          <w:i/>
          <w:i/>
          <w:szCs w:val="22"/>
          <w:lang w:eastAsia="en-US"/>
        </w:rPr>
      </w:pPr>
      <w:r>
        <w:rPr>
          <w:rFonts w:eastAsia="Calibri"/>
          <w:b/>
          <w:i/>
          <w:szCs w:val="22"/>
          <w:lang w:eastAsia="en-US"/>
        </w:rPr>
      </w:r>
    </w:p>
    <w:p>
      <w:pPr>
        <w:pStyle w:val="Normal"/>
        <w:numPr>
          <w:ilvl w:val="0"/>
          <w:numId w:val="2"/>
        </w:numPr>
        <w:spacing w:lineRule="auto" w:line="276"/>
        <w:ind w:hanging="360" w:left="426"/>
        <w:jc w:val="both"/>
        <w:rPr>
          <w:rFonts w:eastAsia="Calibri"/>
          <w:bCs/>
          <w:i/>
          <w:i/>
          <w:szCs w:val="22"/>
          <w:lang w:eastAsia="en-US"/>
        </w:rPr>
      </w:pPr>
      <w:r>
        <w:rPr>
          <w:bCs/>
          <w:szCs w:val="22"/>
        </w:rPr>
        <w:t>Sprawy różne.</w:t>
      </w:r>
    </w:p>
    <w:p>
      <w:pPr>
        <w:pStyle w:val="Normal"/>
        <w:widowControl w:val="false"/>
        <w:tabs>
          <w:tab w:val="clear" w:pos="708"/>
          <w:tab w:val="left" w:pos="900" w:leader="none"/>
        </w:tabs>
        <w:suppressAutoHyphens w:val="true"/>
        <w:spacing w:lineRule="auto" w:line="360"/>
        <w:ind w:right="-288"/>
        <w:rPr>
          <w:b/>
          <w:color w:val="FF0000"/>
          <w:sz w:val="22"/>
          <w:u w:val="single"/>
        </w:rPr>
      </w:pPr>
      <w:r>
        <w:rPr>
          <w:b/>
          <w:color w:val="FF0000"/>
          <w:sz w:val="22"/>
          <w:u w:val="single"/>
        </w:rPr>
      </w:r>
    </w:p>
    <w:p>
      <w:pPr>
        <w:pStyle w:val="Normal"/>
        <w:widowControl w:val="false"/>
        <w:tabs>
          <w:tab w:val="clear" w:pos="708"/>
          <w:tab w:val="left" w:pos="900" w:leader="none"/>
        </w:tabs>
        <w:suppressAutoHyphens w:val="true"/>
        <w:spacing w:lineRule="auto" w:line="360"/>
        <w:ind w:right="-288"/>
        <w:rPr>
          <w:b/>
          <w:color w:val="FF0000"/>
          <w:sz w:val="22"/>
          <w:u w:val="single"/>
        </w:rPr>
      </w:pPr>
      <w:r>
        <w:rPr>
          <w:b/>
          <w:color w:val="FF0000"/>
          <w:sz w:val="22"/>
          <w:u w:val="single"/>
        </w:rPr>
      </w:r>
    </w:p>
    <w:p>
      <w:pPr>
        <w:pStyle w:val="Normal"/>
        <w:widowControl w:val="false"/>
        <w:tabs>
          <w:tab w:val="clear" w:pos="708"/>
          <w:tab w:val="left" w:pos="900" w:leader="none"/>
        </w:tabs>
        <w:jc w:val="both"/>
        <w:rPr>
          <w:b/>
          <w:sz w:val="22"/>
          <w:szCs w:val="20"/>
          <w:u w:val="single"/>
        </w:rPr>
      </w:pPr>
      <w:r>
        <w:rPr>
          <w:b/>
          <w:sz w:val="22"/>
          <w:szCs w:val="20"/>
          <w:u w:val="single"/>
        </w:rPr>
        <w:t>Zaproszeni goście:</w:t>
      </w:r>
    </w:p>
    <w:p>
      <w:pPr>
        <w:pStyle w:val="Normal"/>
        <w:widowControl w:val="false"/>
        <w:tabs>
          <w:tab w:val="clear" w:pos="708"/>
          <w:tab w:val="left" w:pos="900" w:leader="none"/>
        </w:tabs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276"/>
        <w:ind w:hanging="360" w:left="426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Prezydent Olsztyna Pan Robert Szewczyk,</w:t>
      </w:r>
    </w:p>
    <w:p>
      <w:pPr>
        <w:pStyle w:val="ListParagraph"/>
        <w:numPr>
          <w:ilvl w:val="0"/>
          <w:numId w:val="3"/>
        </w:numPr>
        <w:spacing w:lineRule="auto" w:line="276"/>
        <w:ind w:hanging="360" w:left="426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Przewodniczący Rady Miasta Pan Łukasz Łukaszewski,</w:t>
      </w:r>
    </w:p>
    <w:p>
      <w:pPr>
        <w:pStyle w:val="ListParagraph"/>
        <w:numPr>
          <w:ilvl w:val="0"/>
          <w:numId w:val="3"/>
        </w:numPr>
        <w:spacing w:lineRule="auto" w:line="276"/>
        <w:ind w:hanging="360" w:left="426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I Zastępca Prezydenta Pani Sylwia Rembiszewska-Piątek,</w:t>
      </w:r>
    </w:p>
    <w:p>
      <w:pPr>
        <w:pStyle w:val="ListParagraph"/>
        <w:numPr>
          <w:ilvl w:val="0"/>
          <w:numId w:val="3"/>
        </w:numPr>
        <w:spacing w:lineRule="auto" w:line="276"/>
        <w:ind w:hanging="360" w:left="426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Dyrektor Wydziału Edukacji Pani Kinga Wiśniewska,</w:t>
      </w:r>
    </w:p>
    <w:p>
      <w:pPr>
        <w:pStyle w:val="ListParagraph"/>
        <w:numPr>
          <w:ilvl w:val="0"/>
          <w:numId w:val="3"/>
        </w:numPr>
        <w:spacing w:lineRule="auto" w:line="276"/>
        <w:ind w:hanging="360" w:left="426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Przedstawiciele Związków Zawodowych.</w:t>
      </w:r>
    </w:p>
    <w:p>
      <w:pPr>
        <w:pStyle w:val="Normal"/>
        <w:tabs>
          <w:tab w:val="clear" w:pos="708"/>
          <w:tab w:val="left" w:pos="900" w:leader="none"/>
        </w:tabs>
        <w:ind w:left="426"/>
        <w:jc w:val="both"/>
        <w:rPr>
          <w:b/>
          <w:sz w:val="18"/>
          <w:u w:val="single"/>
        </w:rPr>
      </w:pPr>
      <w:r>
        <w:rPr>
          <w:b/>
          <w:sz w:val="18"/>
          <w:u w:val="single"/>
        </w:rPr>
      </w:r>
    </w:p>
    <w:p>
      <w:pPr>
        <w:pStyle w:val="Normal"/>
        <w:tabs>
          <w:tab w:val="clear" w:pos="708"/>
          <w:tab w:val="left" w:pos="900" w:leader="none"/>
        </w:tabs>
        <w:ind w:left="426"/>
        <w:jc w:val="both"/>
        <w:rPr>
          <w:b/>
          <w:sz w:val="18"/>
          <w:u w:val="single"/>
        </w:rPr>
      </w:pPr>
      <w:r>
        <w:rPr>
          <w:b/>
          <w:sz w:val="18"/>
          <w:u w:val="single"/>
        </w:rPr>
      </w:r>
    </w:p>
    <w:p>
      <w:pPr>
        <w:pStyle w:val="Normal"/>
        <w:tabs>
          <w:tab w:val="clear" w:pos="708"/>
          <w:tab w:val="left" w:pos="900" w:leader="none"/>
        </w:tabs>
        <w:jc w:val="both"/>
        <w:rPr>
          <w:sz w:val="18"/>
          <w:u w:val="single"/>
        </w:rPr>
      </w:pPr>
      <w:r>
        <w:rPr>
          <w:sz w:val="18"/>
          <w:u w:val="single"/>
        </w:rPr>
        <w:t xml:space="preserve">Informacja: </w:t>
      </w:r>
    </w:p>
    <w:p>
      <w:pPr>
        <w:pStyle w:val="Normal"/>
        <w:tabs>
          <w:tab w:val="clear" w:pos="708"/>
          <w:tab w:val="left" w:pos="900" w:leader="none"/>
        </w:tabs>
        <w:jc w:val="both"/>
        <w:rPr>
          <w:sz w:val="18"/>
          <w:u w:val="single"/>
        </w:rPr>
      </w:pPr>
      <w:r>
        <w:rPr>
          <w:sz w:val="18"/>
          <w:u w:val="single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18"/>
        </w:rPr>
      </w:pPr>
      <w:r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 ewentualnej nieobecności proszę powiadomić Biuro Rady Miasta (tel. (89) 50 60 606.)             </w:t>
      </w:r>
    </w:p>
    <w:p>
      <w:pPr>
        <w:pStyle w:val="Normal"/>
        <w:jc w:val="both"/>
        <w:rPr>
          <w:sz w:val="18"/>
        </w:rPr>
      </w:pPr>
      <w:r>
        <w:rPr>
          <w:sz w:val="18"/>
        </w:rPr>
      </w:r>
    </w:p>
    <w:p>
      <w:pPr>
        <w:pStyle w:val="Normal"/>
        <w:jc w:val="both"/>
        <w:rPr>
          <w:sz w:val="18"/>
        </w:rPr>
      </w:pPr>
      <w:r>
        <w:rPr>
          <w:sz w:val="18"/>
        </w:rPr>
      </w:r>
    </w:p>
    <w:p>
      <w:pPr>
        <w:pStyle w:val="Normal"/>
        <w:jc w:val="both"/>
        <w:rPr>
          <w:sz w:val="18"/>
        </w:rPr>
      </w:pPr>
      <w:r>
        <w:rPr>
          <w:sz w:val="18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b/>
        </w:rPr>
      </w:pPr>
      <w:r>
        <w:rPr>
          <w:b/>
          <w:sz w:val="28"/>
        </w:rPr>
        <w:t xml:space="preserve">                                                                               </w:t>
      </w:r>
      <w:r>
        <w:rPr>
          <w:b/>
        </w:rPr>
        <w:t>Przewodniczący Komisji Edukacji</w:t>
      </w:r>
    </w:p>
    <w:p>
      <w:pPr>
        <w:pStyle w:val="Normal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left="5664"/>
        <w:rPr/>
      </w:pPr>
      <w:r>
        <w:rPr>
          <w:b/>
        </w:rPr>
        <w:t xml:space="preserve">         </w:t>
      </w:r>
      <w:r>
        <w:rPr>
          <w:b/>
        </w:rPr>
        <w:t xml:space="preserve">Marcin Galibarczyk 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425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99425e"/>
    <w:pPr>
      <w:keepNext w:val="true"/>
      <w:widowControl w:val="false"/>
      <w:numPr>
        <w:ilvl w:val="0"/>
        <w:numId w:val="1"/>
      </w:numPr>
      <w:suppressAutoHyphens w:val="true"/>
      <w:outlineLvl w:val="0"/>
    </w:pPr>
    <w:rPr>
      <w:rFonts w:eastAsia="Andale Sans UI"/>
      <w:kern w:val="2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99425e"/>
    <w:rPr>
      <w:rFonts w:ascii="Times New Roman" w:hAnsi="Times New Roman" w:eastAsia="Andale Sans UI" w:cs="Times New Roman"/>
      <w:kern w:val="2"/>
      <w:sz w:val="28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776392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9425e"/>
    <w:pPr>
      <w:spacing w:before="0" w:after="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LibreOffice/25.2.5.2$Windows_X86_64 LibreOffice_project/03d19516eb2e1dd5d4ccd751a0d6f35f35e08022</Application>
  <AppVersion>15.0000</AppVersion>
  <Pages>1</Pages>
  <Words>180</Words>
  <Characters>1026</Characters>
  <CharactersWithSpaces>1547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2025-10-07T09:44:00Z</dcterms:created>
  <dc:creator>holoszkiewicz.ilona</dc:creator>
  <dc:description/>
  <dc:language>pl-PL</dc:language>
  <cp:lastModifiedBy>Anna Szurpicka-Kupis</cp:lastModifiedBy>
  <cp:lastPrinted>2025-10-07T09:40:00Z</cp:lastPrinted>
  <dcterms:modified xsi:type="dcterms:W3CDTF">2025-10-07T09:44:00Z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