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815C" w14:textId="77777777" w:rsidR="00AD209A" w:rsidRPr="009C0B46" w:rsidRDefault="00AD209A" w:rsidP="00AD209A">
      <w:pPr>
        <w:pStyle w:val="Standard"/>
        <w:ind w:left="7080" w:firstLine="708"/>
        <w:jc w:val="both"/>
        <w:rPr>
          <w:rFonts w:ascii="Times New Roman" w:hAnsi="Times New Roman" w:cs="Times New Roman"/>
          <w:b/>
          <w:u w:val="single"/>
        </w:rPr>
      </w:pPr>
      <w:r w:rsidRPr="009C0B46">
        <w:rPr>
          <w:rFonts w:ascii="Times New Roman" w:hAnsi="Times New Roman" w:cs="Times New Roman"/>
          <w:b/>
          <w:u w:val="single"/>
        </w:rPr>
        <w:t>PROJEKT</w:t>
      </w:r>
    </w:p>
    <w:p w14:paraId="42D37B2A" w14:textId="77777777" w:rsidR="00AD209A" w:rsidRPr="00CE28A9" w:rsidRDefault="00AD209A" w:rsidP="00AD209A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UCHWAŁA NR ….</w:t>
      </w:r>
    </w:p>
    <w:p w14:paraId="4628E4CE" w14:textId="77777777" w:rsidR="00AD209A" w:rsidRDefault="00AD209A" w:rsidP="00AD209A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RADY MIASTA OLSZTYNA</w:t>
      </w:r>
    </w:p>
    <w:p w14:paraId="29DE97EA" w14:textId="77777777" w:rsidR="00AD209A" w:rsidRPr="00A81FA0" w:rsidRDefault="00AD209A" w:rsidP="00AD209A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</w:rPr>
        <w:t>z dnia ……………..</w:t>
      </w:r>
    </w:p>
    <w:p w14:paraId="5B76C71F" w14:textId="77777777" w:rsidR="00AD209A" w:rsidRPr="00CE28A9" w:rsidRDefault="00AD209A" w:rsidP="00AD209A">
      <w:pPr>
        <w:pStyle w:val="Standard"/>
        <w:rPr>
          <w:rFonts w:ascii="Times New Roman" w:hAnsi="Times New Roman" w:cs="Times New Roman"/>
        </w:rPr>
      </w:pPr>
    </w:p>
    <w:p w14:paraId="76C1C54D" w14:textId="60CBFDB8" w:rsidR="00AD209A" w:rsidRDefault="00AD209A" w:rsidP="00AD209A">
      <w:pPr>
        <w:pStyle w:val="Standard"/>
        <w:jc w:val="center"/>
        <w:rPr>
          <w:rFonts w:ascii="Times New Roman" w:hAnsi="Times New Roman" w:cs="Times New Roman"/>
        </w:rPr>
      </w:pPr>
      <w:bookmarkStart w:id="0" w:name="_Hlk189651629"/>
      <w:r w:rsidRPr="001C07AF">
        <w:rPr>
          <w:rFonts w:ascii="Times New Roman" w:hAnsi="Times New Roman" w:cs="Times New Roman"/>
          <w:b/>
        </w:rPr>
        <w:t xml:space="preserve">w sprawie wyrażenia zgody na zawarcie </w:t>
      </w:r>
      <w:r>
        <w:rPr>
          <w:rFonts w:ascii="Times New Roman" w:hAnsi="Times New Roman" w:cs="Times New Roman"/>
          <w:b/>
        </w:rPr>
        <w:t xml:space="preserve">w trybie bezprzetargowym </w:t>
      </w:r>
      <w:r w:rsidR="00A23A85">
        <w:rPr>
          <w:rFonts w:ascii="Times New Roman" w:hAnsi="Times New Roman" w:cs="Times New Roman"/>
          <w:b/>
        </w:rPr>
        <w:t xml:space="preserve">kolejnej </w:t>
      </w:r>
      <w:r w:rsidRPr="001C07AF">
        <w:rPr>
          <w:rFonts w:ascii="Times New Roman" w:hAnsi="Times New Roman" w:cs="Times New Roman"/>
          <w:b/>
        </w:rPr>
        <w:t xml:space="preserve">umowy najmu </w:t>
      </w:r>
      <w:r>
        <w:rPr>
          <w:rFonts w:ascii="Times New Roman" w:hAnsi="Times New Roman" w:cs="Times New Roman"/>
          <w:b/>
        </w:rPr>
        <w:t xml:space="preserve"> </w:t>
      </w:r>
      <w:r w:rsidR="00A23A85">
        <w:rPr>
          <w:rFonts w:ascii="Times New Roman" w:hAnsi="Times New Roman" w:cs="Times New Roman"/>
          <w:b/>
        </w:rPr>
        <w:t xml:space="preserve">lokalu użytkowego </w:t>
      </w:r>
      <w:r>
        <w:rPr>
          <w:rFonts w:ascii="Times New Roman" w:hAnsi="Times New Roman" w:cs="Times New Roman"/>
          <w:b/>
        </w:rPr>
        <w:t>stanowiącego własność Gminy Olsztyn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1C07AF">
        <w:rPr>
          <w:rFonts w:ascii="Times New Roman" w:hAnsi="Times New Roman" w:cs="Times New Roman"/>
          <w:b/>
        </w:rPr>
        <w:t>z dotychczasowym najemc</w:t>
      </w:r>
      <w:r>
        <w:rPr>
          <w:rFonts w:ascii="Times New Roman" w:hAnsi="Times New Roman" w:cs="Times New Roman"/>
          <w:b/>
        </w:rPr>
        <w:t>ą</w:t>
      </w:r>
      <w:r w:rsidRPr="001C07AF">
        <w:rPr>
          <w:rFonts w:ascii="Times New Roman" w:hAnsi="Times New Roman" w:cs="Times New Roman"/>
          <w:b/>
        </w:rPr>
        <w:t xml:space="preserve"> </w:t>
      </w:r>
      <w:bookmarkEnd w:id="0"/>
    </w:p>
    <w:p w14:paraId="02BB2166" w14:textId="7B21F944" w:rsidR="00AD209A" w:rsidRPr="00390D6F" w:rsidRDefault="00AD209A" w:rsidP="00AD209A">
      <w:pPr>
        <w:pStyle w:val="Standard"/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39F2"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</w:rPr>
        <w:t>37 ust. 4 ustawy z dnia 21 sierpnia 1997 r. o gospodarce nieruchomościami (</w:t>
      </w:r>
      <w:r w:rsidRPr="00BF1C00">
        <w:rPr>
          <w:rFonts w:ascii="Times New Roman" w:hAnsi="Times New Roman" w:cs="Times New Roman"/>
        </w:rPr>
        <w:t xml:space="preserve">t.j. Dz. U. z 2024 r. poz. 1145 z późn. zm.) </w:t>
      </w:r>
      <w:r>
        <w:rPr>
          <w:rFonts w:ascii="Times New Roman" w:hAnsi="Times New Roman" w:cs="Times New Roman"/>
        </w:rPr>
        <w:t xml:space="preserve">oraz art. 18 ust. 2 pkt 9 lit. a ustawy z dnia 8 marca </w:t>
      </w:r>
      <w:r>
        <w:rPr>
          <w:rFonts w:ascii="Times New Roman" w:hAnsi="Times New Roman" w:cs="Times New Roman"/>
        </w:rPr>
        <w:br/>
        <w:t xml:space="preserve">1990 r. o samorządzie gminnym (t.j. </w:t>
      </w:r>
      <w:r w:rsidRPr="00BF1C00">
        <w:rPr>
          <w:rFonts w:ascii="Times New Roman" w:hAnsi="Times New Roman" w:cs="Times New Roman"/>
        </w:rPr>
        <w:t>Dz.U</w:t>
      </w:r>
      <w:r w:rsidR="00102815">
        <w:rPr>
          <w:rFonts w:ascii="Times New Roman" w:hAnsi="Times New Roman" w:cs="Times New Roman"/>
        </w:rPr>
        <w:t xml:space="preserve"> z </w:t>
      </w:r>
      <w:r w:rsidRPr="00BF1C00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r. poz. </w:t>
      </w:r>
      <w:r w:rsidRPr="00BF1C00">
        <w:rPr>
          <w:rFonts w:ascii="Times New Roman" w:hAnsi="Times New Roman" w:cs="Times New Roman"/>
        </w:rPr>
        <w:t xml:space="preserve">1465 z późn. zm.), </w:t>
      </w:r>
      <w:r w:rsidRPr="00390D6F">
        <w:rPr>
          <w:rFonts w:ascii="Times New Roman" w:hAnsi="Times New Roman" w:cs="Times New Roman"/>
        </w:rPr>
        <w:t>Rada Miasta Olsztyna uchwala co</w:t>
      </w:r>
      <w:r>
        <w:rPr>
          <w:rFonts w:ascii="Times New Roman" w:hAnsi="Times New Roman" w:cs="Times New Roman"/>
        </w:rPr>
        <w:t xml:space="preserve"> </w:t>
      </w:r>
      <w:r w:rsidRPr="00390D6F">
        <w:rPr>
          <w:rFonts w:ascii="Times New Roman" w:hAnsi="Times New Roman" w:cs="Times New Roman"/>
        </w:rPr>
        <w:t>następuje:</w:t>
      </w:r>
    </w:p>
    <w:p w14:paraId="0B90E35E" w14:textId="21E5F081" w:rsidR="00AD209A" w:rsidRDefault="00AD209A" w:rsidP="00102815">
      <w:pPr>
        <w:pStyle w:val="Standard"/>
        <w:jc w:val="both"/>
        <w:rPr>
          <w:rFonts w:ascii="Times New Roman" w:hAnsi="Times New Roman" w:cs="Times New Roman"/>
          <w:sz w:val="24"/>
        </w:rPr>
      </w:pPr>
      <w:r w:rsidRPr="00315849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</w:t>
      </w:r>
      <w:r w:rsidRPr="00315849">
        <w:rPr>
          <w:rFonts w:ascii="Times New Roman" w:hAnsi="Times New Roman" w:cs="Times New Roman"/>
          <w:b/>
        </w:rPr>
        <w:t>1.</w:t>
      </w:r>
      <w:r w:rsidRPr="00315849">
        <w:rPr>
          <w:rFonts w:ascii="Times New Roman" w:hAnsi="Times New Roman" w:cs="Times New Roman"/>
        </w:rPr>
        <w:t xml:space="preserve"> </w:t>
      </w:r>
      <w:r w:rsidRPr="009D0E2C">
        <w:rPr>
          <w:rFonts w:ascii="Times New Roman" w:hAnsi="Times New Roman" w:cs="Times New Roman"/>
        </w:rPr>
        <w:t>Wyraża się zgodę na zawarcie w trybie bezprzetargowym</w:t>
      </w:r>
      <w:r>
        <w:rPr>
          <w:rFonts w:ascii="Times New Roman" w:hAnsi="Times New Roman" w:cs="Times New Roman"/>
        </w:rPr>
        <w:t xml:space="preserve">, </w:t>
      </w:r>
      <w:r w:rsidR="00A23A85">
        <w:rPr>
          <w:rFonts w:ascii="Times New Roman" w:hAnsi="Times New Roman" w:cs="Times New Roman"/>
        </w:rPr>
        <w:t xml:space="preserve">kolejnej </w:t>
      </w:r>
      <w:r w:rsidRPr="009D0E2C">
        <w:rPr>
          <w:rFonts w:ascii="Times New Roman" w:hAnsi="Times New Roman" w:cs="Times New Roman"/>
        </w:rPr>
        <w:t xml:space="preserve">umowy najmu </w:t>
      </w:r>
      <w:r w:rsidR="00A23A85">
        <w:rPr>
          <w:rFonts w:ascii="Times New Roman" w:hAnsi="Times New Roman" w:cs="Times New Roman"/>
        </w:rPr>
        <w:t>lokalu użytkowego</w:t>
      </w:r>
      <w:r w:rsidRPr="009D0E2C">
        <w:rPr>
          <w:rFonts w:ascii="Times New Roman" w:hAnsi="Times New Roman" w:cs="Times New Roman"/>
        </w:rPr>
        <w:t xml:space="preserve"> o powierzchni 3</w:t>
      </w:r>
      <w:r w:rsidR="00A23A85">
        <w:rPr>
          <w:rFonts w:ascii="Times New Roman" w:hAnsi="Times New Roman" w:cs="Times New Roman"/>
        </w:rPr>
        <w:t>81,30</w:t>
      </w:r>
      <w:r w:rsidRPr="009D0E2C">
        <w:rPr>
          <w:rFonts w:ascii="Times New Roman" w:hAnsi="Times New Roman" w:cs="Times New Roman"/>
        </w:rPr>
        <w:t xml:space="preserve"> m² </w:t>
      </w:r>
      <w:r w:rsidR="001627F6">
        <w:rPr>
          <w:rFonts w:ascii="Times New Roman" w:hAnsi="Times New Roman" w:cs="Times New Roman"/>
        </w:rPr>
        <w:t xml:space="preserve">zlokalizowanego </w:t>
      </w:r>
      <w:r w:rsidRPr="009D0E2C">
        <w:rPr>
          <w:rFonts w:ascii="Times New Roman" w:hAnsi="Times New Roman" w:cs="Times New Roman"/>
        </w:rPr>
        <w:t xml:space="preserve">w </w:t>
      </w:r>
      <w:r w:rsidRPr="000D6203">
        <w:rPr>
          <w:rFonts w:ascii="Times New Roman" w:hAnsi="Times New Roman" w:cs="Times New Roman"/>
        </w:rPr>
        <w:t>Centrum Rekreacyjno-Sportow</w:t>
      </w:r>
      <w:r>
        <w:rPr>
          <w:rFonts w:ascii="Times New Roman" w:hAnsi="Times New Roman" w:cs="Times New Roman"/>
        </w:rPr>
        <w:t>ym</w:t>
      </w:r>
      <w:r w:rsidRPr="000D6203">
        <w:rPr>
          <w:rFonts w:ascii="Times New Roman" w:hAnsi="Times New Roman" w:cs="Times New Roman"/>
        </w:rPr>
        <w:t xml:space="preserve"> Ukiel</w:t>
      </w:r>
      <w:r>
        <w:rPr>
          <w:rFonts w:ascii="Times New Roman" w:hAnsi="Times New Roman" w:cs="Times New Roman"/>
        </w:rPr>
        <w:t xml:space="preserve"> </w:t>
      </w:r>
      <w:r w:rsidRPr="009D0E2C">
        <w:rPr>
          <w:rFonts w:ascii="Times New Roman" w:hAnsi="Times New Roman" w:cs="Times New Roman"/>
        </w:rPr>
        <w:t xml:space="preserve">w Olsztynie przy ul. </w:t>
      </w:r>
      <w:r w:rsidR="00A23A85">
        <w:rPr>
          <w:rFonts w:ascii="Times New Roman" w:hAnsi="Times New Roman" w:cs="Times New Roman"/>
        </w:rPr>
        <w:t>Sielskiej 38a</w:t>
      </w:r>
      <w:r w:rsidRPr="009D0E2C">
        <w:rPr>
          <w:rFonts w:ascii="Times New Roman" w:hAnsi="Times New Roman" w:cs="Times New Roman"/>
        </w:rPr>
        <w:t xml:space="preserve">, stanowiącego własność Gminy Olsztyn, z dotychczasowym najemcą: </w:t>
      </w:r>
      <w:r w:rsidRPr="00DE3C27">
        <w:rPr>
          <w:rFonts w:ascii="Times New Roman" w:hAnsi="Times New Roman" w:cs="Times New Roman"/>
        </w:rPr>
        <w:t>Pan</w:t>
      </w:r>
      <w:r w:rsidR="00A23A85">
        <w:rPr>
          <w:rFonts w:ascii="Times New Roman" w:hAnsi="Times New Roman" w:cs="Times New Roman"/>
        </w:rPr>
        <w:t>em D</w:t>
      </w:r>
      <w:r w:rsidR="00675DE4">
        <w:rPr>
          <w:rFonts w:ascii="Times New Roman" w:hAnsi="Times New Roman" w:cs="Times New Roman"/>
        </w:rPr>
        <w:t>.M.</w:t>
      </w:r>
      <w:r>
        <w:rPr>
          <w:rFonts w:ascii="Times New Roman" w:hAnsi="Times New Roman" w:cs="Times New Roman"/>
        </w:rPr>
        <w:t xml:space="preserve"> </w:t>
      </w:r>
      <w:r w:rsidRPr="00DE3C27">
        <w:rPr>
          <w:rFonts w:ascii="Times New Roman" w:hAnsi="Times New Roman" w:cs="Times New Roman"/>
        </w:rPr>
        <w:t xml:space="preserve">prowadzącymi działalność gospodarczą pod firmą: </w:t>
      </w:r>
      <w:r w:rsidR="00A23A85">
        <w:rPr>
          <w:rFonts w:ascii="Times New Roman" w:hAnsi="Times New Roman" w:cs="Times New Roman"/>
        </w:rPr>
        <w:t>Usługi</w:t>
      </w:r>
      <w:r w:rsidR="00675DE4">
        <w:rPr>
          <w:rFonts w:ascii="Times New Roman" w:hAnsi="Times New Roman" w:cs="Times New Roman"/>
        </w:rPr>
        <w:t xml:space="preserve"> (…)</w:t>
      </w:r>
      <w:r w:rsidR="00A23A85">
        <w:rPr>
          <w:rFonts w:ascii="Times New Roman" w:hAnsi="Times New Roman" w:cs="Times New Roman"/>
        </w:rPr>
        <w:t xml:space="preserve"> </w:t>
      </w:r>
      <w:r w:rsidRPr="00DE3C27">
        <w:rPr>
          <w:rFonts w:ascii="Times New Roman" w:hAnsi="Times New Roman" w:cs="Times New Roman"/>
        </w:rPr>
        <w:t xml:space="preserve"> </w:t>
      </w:r>
      <w:r w:rsidR="00E622EA">
        <w:rPr>
          <w:rFonts w:ascii="Times New Roman" w:hAnsi="Times New Roman" w:cs="Times New Roman"/>
          <w:kern w:val="0"/>
        </w:rPr>
        <w:t xml:space="preserve">na </w:t>
      </w:r>
      <w:r w:rsidR="00A23A85">
        <w:rPr>
          <w:rFonts w:ascii="Times New Roman" w:hAnsi="Times New Roman" w:cs="Times New Roman"/>
          <w:kern w:val="0"/>
        </w:rPr>
        <w:t>okres 10 lat</w:t>
      </w:r>
      <w:r w:rsidR="001627F6">
        <w:rPr>
          <w:rFonts w:ascii="Times New Roman" w:hAnsi="Times New Roman" w:cs="Times New Roman"/>
          <w:kern w:val="0"/>
        </w:rPr>
        <w:t>.</w:t>
      </w:r>
    </w:p>
    <w:p w14:paraId="0171D719" w14:textId="77777777" w:rsidR="00AD209A" w:rsidRDefault="00AD209A" w:rsidP="00AD209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  <w:r w:rsidRPr="00CE28A9">
        <w:rPr>
          <w:rFonts w:ascii="Times New Roman" w:hAnsi="Times New Roman" w:cs="Times New Roman"/>
        </w:rPr>
        <w:t>. Wykonanie uchwały powierza się Prezydentowi Olsztyna.</w:t>
      </w:r>
    </w:p>
    <w:p w14:paraId="075585C5" w14:textId="77777777" w:rsidR="00AD209A" w:rsidRPr="00CE28A9" w:rsidRDefault="00AD209A" w:rsidP="00AD209A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76F98612" w14:textId="77777777" w:rsidR="00AD209A" w:rsidRPr="00CE28A9" w:rsidRDefault="00AD209A" w:rsidP="00AD209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  <w:r w:rsidRPr="00CE28A9">
        <w:rPr>
          <w:rFonts w:ascii="Times New Roman" w:hAnsi="Times New Roman" w:cs="Times New Roman"/>
        </w:rPr>
        <w:t>. Uchwała wchodzi w życie z dniem podjęcia.</w:t>
      </w:r>
    </w:p>
    <w:p w14:paraId="5D994C06" w14:textId="77777777" w:rsidR="00AD209A" w:rsidRDefault="00AD209A" w:rsidP="00AD209A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D065E91" w14:textId="77777777" w:rsidR="00AD209A" w:rsidRDefault="00AD209A" w:rsidP="00AD209A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866B917" w14:textId="77777777" w:rsidR="00AD209A" w:rsidRPr="00CE28A9" w:rsidRDefault="00AD209A" w:rsidP="00AD209A">
      <w:pPr>
        <w:pStyle w:val="Standard"/>
        <w:tabs>
          <w:tab w:val="left" w:pos="1418"/>
        </w:tabs>
        <w:rPr>
          <w:rFonts w:ascii="Times New Roman" w:hAnsi="Times New Roman" w:cs="Times New Roman"/>
        </w:rPr>
      </w:pPr>
    </w:p>
    <w:p w14:paraId="77D78E14" w14:textId="77777777" w:rsidR="00AD209A" w:rsidRPr="00CE28A9" w:rsidRDefault="00AD209A" w:rsidP="00AD209A">
      <w:pPr>
        <w:pStyle w:val="Standard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E28A9">
        <w:rPr>
          <w:rFonts w:ascii="Times New Roman" w:hAnsi="Times New Roman" w:cs="Times New Roman"/>
        </w:rPr>
        <w:t>PRZEWODNICZĄCY RADY MIASTA</w:t>
      </w:r>
    </w:p>
    <w:p w14:paraId="23729698" w14:textId="77777777" w:rsidR="00AD209A" w:rsidRPr="00CE28A9" w:rsidRDefault="00AD209A" w:rsidP="00AD209A">
      <w:pPr>
        <w:pStyle w:val="Standard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Łukasz Łukaszewski</w:t>
      </w:r>
    </w:p>
    <w:p w14:paraId="39C591D7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1D592C66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01091708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54C53671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2CC67128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53EFE43F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17DD6692" w14:textId="77777777" w:rsidR="00326EF4" w:rsidRDefault="00326EF4" w:rsidP="00326EF4">
      <w:pPr>
        <w:spacing w:line="200" w:lineRule="atLeast"/>
        <w:jc w:val="both"/>
        <w:rPr>
          <w:rFonts w:ascii="Times New Roman" w:hAnsi="Times New Roman" w:cs="Times New Roman"/>
          <w:i/>
          <w:iCs/>
        </w:rPr>
      </w:pPr>
    </w:p>
    <w:p w14:paraId="7EB156EE" w14:textId="77777777" w:rsidR="00326EF4" w:rsidRDefault="00326EF4" w:rsidP="00326EF4">
      <w:pPr>
        <w:spacing w:line="200" w:lineRule="atLea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460F194" w14:textId="77777777" w:rsidR="00326EF4" w:rsidRDefault="00326EF4" w:rsidP="00326EF4">
      <w:pPr>
        <w:spacing w:line="200" w:lineRule="atLea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5142120" w14:textId="4620A431" w:rsidR="00BB4C59" w:rsidRDefault="00326EF4" w:rsidP="00326EF4">
      <w:pPr>
        <w:spacing w:line="200" w:lineRule="atLeast"/>
        <w:jc w:val="both"/>
      </w:pPr>
      <w:r w:rsidRPr="001777F9">
        <w:rPr>
          <w:rFonts w:ascii="Times New Roman" w:hAnsi="Times New Roman" w:cs="Times New Roman"/>
          <w:i/>
          <w:iCs/>
          <w:sz w:val="20"/>
          <w:szCs w:val="20"/>
        </w:rPr>
        <w:t>Wyłączenie jawności w zakresie danych osobowych, na podstawie art. 5 ust. 2 ustawy z dnia 6  września 2001 r. o dostępie do informacji publicznej (tj. Dz.U.2022.902) na polecenie Dyrektora Ośrodka Sportu i Rekreacji w Olsztynie Jerzego Litwińskiego. Wyłączenia dokonała Sylwia Bednarczyk-Czerska Kierownik Centrum Rekreacyjno-Sportowego  Ukiel w Olsztynie.</w:t>
      </w:r>
    </w:p>
    <w:sectPr w:rsidR="00BB4C5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CD87" w14:textId="77777777" w:rsidR="00613CD4" w:rsidRDefault="00613CD4">
      <w:pPr>
        <w:spacing w:after="0" w:line="240" w:lineRule="auto"/>
      </w:pPr>
      <w:r>
        <w:separator/>
      </w:r>
    </w:p>
  </w:endnote>
  <w:endnote w:type="continuationSeparator" w:id="0">
    <w:p w14:paraId="2F2CE7AF" w14:textId="77777777" w:rsidR="00613CD4" w:rsidRDefault="0061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0103" w14:textId="77777777" w:rsidR="00613CD4" w:rsidRDefault="00613C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D71823" w14:textId="77777777" w:rsidR="00613CD4" w:rsidRDefault="00613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59"/>
    <w:rsid w:val="00014E22"/>
    <w:rsid w:val="00091DC1"/>
    <w:rsid w:val="000D5F6F"/>
    <w:rsid w:val="00102815"/>
    <w:rsid w:val="0014135C"/>
    <w:rsid w:val="00151975"/>
    <w:rsid w:val="001627F6"/>
    <w:rsid w:val="00225A97"/>
    <w:rsid w:val="00226A41"/>
    <w:rsid w:val="0026790C"/>
    <w:rsid w:val="002D54A1"/>
    <w:rsid w:val="00326EF4"/>
    <w:rsid w:val="00390D6F"/>
    <w:rsid w:val="003C32DA"/>
    <w:rsid w:val="003E5561"/>
    <w:rsid w:val="003F7E62"/>
    <w:rsid w:val="00407CA2"/>
    <w:rsid w:val="0043731A"/>
    <w:rsid w:val="00477466"/>
    <w:rsid w:val="00482B6E"/>
    <w:rsid w:val="00484D72"/>
    <w:rsid w:val="004879D8"/>
    <w:rsid w:val="005A7E00"/>
    <w:rsid w:val="005C3E0E"/>
    <w:rsid w:val="00613CD4"/>
    <w:rsid w:val="00624860"/>
    <w:rsid w:val="0067213C"/>
    <w:rsid w:val="00675DE4"/>
    <w:rsid w:val="006A4131"/>
    <w:rsid w:val="006F3264"/>
    <w:rsid w:val="00736932"/>
    <w:rsid w:val="00781048"/>
    <w:rsid w:val="007F6521"/>
    <w:rsid w:val="0080048F"/>
    <w:rsid w:val="00813981"/>
    <w:rsid w:val="0083506B"/>
    <w:rsid w:val="00880C7F"/>
    <w:rsid w:val="00882B4E"/>
    <w:rsid w:val="00894B2E"/>
    <w:rsid w:val="00896E74"/>
    <w:rsid w:val="008B6AA5"/>
    <w:rsid w:val="008E0321"/>
    <w:rsid w:val="0092738F"/>
    <w:rsid w:val="00940DAB"/>
    <w:rsid w:val="009446D6"/>
    <w:rsid w:val="009568F8"/>
    <w:rsid w:val="009703AD"/>
    <w:rsid w:val="00A11AEC"/>
    <w:rsid w:val="00A21F65"/>
    <w:rsid w:val="00A23A85"/>
    <w:rsid w:val="00A33899"/>
    <w:rsid w:val="00A47B7C"/>
    <w:rsid w:val="00A63ABB"/>
    <w:rsid w:val="00A93F3F"/>
    <w:rsid w:val="00AD209A"/>
    <w:rsid w:val="00AF0681"/>
    <w:rsid w:val="00B56992"/>
    <w:rsid w:val="00B576FC"/>
    <w:rsid w:val="00B85FD7"/>
    <w:rsid w:val="00BB4C59"/>
    <w:rsid w:val="00BE0804"/>
    <w:rsid w:val="00C64248"/>
    <w:rsid w:val="00C93C26"/>
    <w:rsid w:val="00CF01EF"/>
    <w:rsid w:val="00D23AF6"/>
    <w:rsid w:val="00D44075"/>
    <w:rsid w:val="00D44EE3"/>
    <w:rsid w:val="00D45894"/>
    <w:rsid w:val="00D47865"/>
    <w:rsid w:val="00D7102E"/>
    <w:rsid w:val="00D803F7"/>
    <w:rsid w:val="00DA1591"/>
    <w:rsid w:val="00E175D0"/>
    <w:rsid w:val="00E622EA"/>
    <w:rsid w:val="00E71D9D"/>
    <w:rsid w:val="00EE1D7F"/>
    <w:rsid w:val="00EF39F1"/>
    <w:rsid w:val="00F176B3"/>
    <w:rsid w:val="00F35AAF"/>
    <w:rsid w:val="00F40460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73C2"/>
  <w15:docId w15:val="{62E4CB4E-7663-4EA1-AADB-15BFDFD1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35C"/>
    <w:pPr>
      <w:widowControl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Agnieszka Kwaśna</cp:lastModifiedBy>
  <cp:revision>3</cp:revision>
  <cp:lastPrinted>2025-05-27T09:31:00Z</cp:lastPrinted>
  <dcterms:created xsi:type="dcterms:W3CDTF">2025-05-27T09:36:00Z</dcterms:created>
  <dcterms:modified xsi:type="dcterms:W3CDTF">2025-05-27T09:36:00Z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